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4FFA4" w14:textId="77777777" w:rsidR="00C42820" w:rsidRPr="00C42820" w:rsidRDefault="00C42820" w:rsidP="00C42820">
      <w:pPr>
        <w:jc w:val="center"/>
        <w:rPr>
          <w:b/>
          <w:bCs/>
          <w:sz w:val="40"/>
          <w:szCs w:val="40"/>
        </w:rPr>
      </w:pPr>
      <w:r w:rsidRPr="00C42820">
        <w:rPr>
          <w:b/>
          <w:bCs/>
          <w:sz w:val="40"/>
          <w:szCs w:val="40"/>
        </w:rPr>
        <w:t>Madeline’s Treehouse Engineering Design Challenge</w:t>
      </w:r>
    </w:p>
    <w:p w14:paraId="61002CF7" w14:textId="79140553" w:rsidR="00C42820" w:rsidRPr="00C42820" w:rsidRDefault="00C42820" w:rsidP="00C42820">
      <w:pPr>
        <w:rPr>
          <w:b/>
          <w:bCs/>
          <w:sz w:val="32"/>
          <w:szCs w:val="32"/>
        </w:rPr>
      </w:pPr>
      <w:r w:rsidRPr="00C42820">
        <w:rPr>
          <w:noProof/>
          <w:sz w:val="32"/>
          <w:szCs w:val="32"/>
        </w:rPr>
        <w:drawing>
          <wp:anchor distT="0" distB="0" distL="114300" distR="114300" simplePos="0" relativeHeight="251658240" behindDoc="0" locked="0" layoutInCell="1" allowOverlap="1" wp14:anchorId="0802F72D" wp14:editId="2CDA8D5F">
            <wp:simplePos x="0" y="0"/>
            <wp:positionH relativeFrom="column">
              <wp:posOffset>5079924</wp:posOffset>
            </wp:positionH>
            <wp:positionV relativeFrom="paragraph">
              <wp:posOffset>104902</wp:posOffset>
            </wp:positionV>
            <wp:extent cx="1901825" cy="2552700"/>
            <wp:effectExtent l="0" t="0" r="3175" b="0"/>
            <wp:wrapSquare wrapText="bothSides"/>
            <wp:docPr id="545619301" name="Picture 1" descr="Madelin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eline - Wikiped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1825" cy="2552700"/>
                    </a:xfrm>
                    <a:prstGeom prst="rect">
                      <a:avLst/>
                    </a:prstGeom>
                    <a:noFill/>
                    <a:ln>
                      <a:noFill/>
                    </a:ln>
                  </pic:spPr>
                </pic:pic>
              </a:graphicData>
            </a:graphic>
          </wp:anchor>
        </w:drawing>
      </w:r>
      <w:r w:rsidRPr="00C42820">
        <w:rPr>
          <w:b/>
          <w:bCs/>
          <w:sz w:val="32"/>
          <w:szCs w:val="32"/>
        </w:rPr>
        <w:t>Scenario</w:t>
      </w:r>
    </w:p>
    <w:p w14:paraId="5EC9D945" w14:textId="6CAFEF98" w:rsidR="00C42820" w:rsidRPr="00C42820" w:rsidRDefault="00C42820" w:rsidP="00C42820">
      <w:pPr>
        <w:rPr>
          <w:sz w:val="32"/>
          <w:szCs w:val="32"/>
        </w:rPr>
      </w:pPr>
      <w:r w:rsidRPr="00C42820">
        <w:rPr>
          <w:sz w:val="32"/>
          <w:szCs w:val="32"/>
        </w:rPr>
        <w:t xml:space="preserve">In </w:t>
      </w:r>
      <w:r w:rsidRPr="00C42820">
        <w:rPr>
          <w:i/>
          <w:iCs/>
          <w:sz w:val="32"/>
          <w:szCs w:val="32"/>
        </w:rPr>
        <w:t>Madeline</w:t>
      </w:r>
      <w:r w:rsidRPr="00C42820">
        <w:rPr>
          <w:sz w:val="32"/>
          <w:szCs w:val="32"/>
        </w:rPr>
        <w:t xml:space="preserve"> by Ludwig Bemelmans, Madeline is a brave little girl who lives in Paris with eleven other girls and Miss Clavel. One night, Madeline becomes very sick and must go to the hospital to have her appendix removed. Her friends miss her while she is away and are excited for her to come home.</w:t>
      </w:r>
    </w:p>
    <w:p w14:paraId="00A1083B" w14:textId="6C183E1E" w:rsidR="00C42820" w:rsidRPr="00C42820" w:rsidRDefault="00C42820" w:rsidP="00C42820">
      <w:pPr>
        <w:rPr>
          <w:sz w:val="32"/>
          <w:szCs w:val="32"/>
        </w:rPr>
      </w:pPr>
      <w:r w:rsidRPr="00C42820">
        <w:rPr>
          <w:sz w:val="32"/>
          <w:szCs w:val="32"/>
        </w:rPr>
        <w:t xml:space="preserve">Madeline’s friends want to do something special for her. They have decided to build a treehouse where Madeline and her friends can play, read, imagine, and spend time together. </w:t>
      </w:r>
    </w:p>
    <w:p w14:paraId="3CC582F2" w14:textId="77777777" w:rsidR="00C42820" w:rsidRPr="00C42820" w:rsidRDefault="00C42820" w:rsidP="00C42820">
      <w:pPr>
        <w:rPr>
          <w:sz w:val="32"/>
          <w:szCs w:val="32"/>
        </w:rPr>
      </w:pPr>
      <w:r w:rsidRPr="00C42820">
        <w:rPr>
          <w:sz w:val="32"/>
          <w:szCs w:val="32"/>
        </w:rPr>
        <w:t>Today, you are an ENGINEER who will help Madeline’s friends begin building their treehouse.</w:t>
      </w:r>
    </w:p>
    <w:p w14:paraId="160E6CEE" w14:textId="77777777" w:rsidR="00C42820" w:rsidRDefault="00C42820" w:rsidP="00C42820">
      <w:pPr>
        <w:rPr>
          <w:sz w:val="32"/>
          <w:szCs w:val="32"/>
        </w:rPr>
      </w:pPr>
    </w:p>
    <w:p w14:paraId="437B8AF0" w14:textId="2EFC09BD" w:rsidR="00C42820" w:rsidRPr="00C42820" w:rsidRDefault="00C42820" w:rsidP="00C42820">
      <w:pPr>
        <w:rPr>
          <w:sz w:val="32"/>
          <w:szCs w:val="32"/>
        </w:rPr>
      </w:pPr>
      <w:r w:rsidRPr="00C42820">
        <w:rPr>
          <w:sz w:val="32"/>
          <w:szCs w:val="32"/>
        </w:rPr>
        <w:t>What do we know about Madeline that should matter to us as designers?</w:t>
      </w:r>
    </w:p>
    <w:p w14:paraId="38AFEF0B" w14:textId="77777777" w:rsidR="00C42820" w:rsidRDefault="00C42820" w:rsidP="00C42820">
      <w:pPr>
        <w:rPr>
          <w:sz w:val="32"/>
          <w:szCs w:val="32"/>
        </w:rPr>
      </w:pPr>
    </w:p>
    <w:p w14:paraId="4D7626B0" w14:textId="77777777" w:rsidR="00C42820" w:rsidRDefault="00C42820" w:rsidP="00C42820">
      <w:pPr>
        <w:rPr>
          <w:sz w:val="32"/>
          <w:szCs w:val="32"/>
        </w:rPr>
      </w:pPr>
    </w:p>
    <w:p w14:paraId="33025453" w14:textId="77777777" w:rsidR="00C42820" w:rsidRDefault="00C42820" w:rsidP="00C42820">
      <w:pPr>
        <w:rPr>
          <w:sz w:val="32"/>
          <w:szCs w:val="32"/>
        </w:rPr>
      </w:pPr>
    </w:p>
    <w:p w14:paraId="24416442" w14:textId="77777777" w:rsidR="00C42820" w:rsidRDefault="00C42820" w:rsidP="00C42820">
      <w:pPr>
        <w:rPr>
          <w:sz w:val="32"/>
          <w:szCs w:val="32"/>
        </w:rPr>
      </w:pPr>
    </w:p>
    <w:p w14:paraId="27DAD32F" w14:textId="7B69C898" w:rsidR="00C42820" w:rsidRPr="00C42820" w:rsidRDefault="00C42820" w:rsidP="00C42820">
      <w:pPr>
        <w:rPr>
          <w:sz w:val="32"/>
          <w:szCs w:val="32"/>
        </w:rPr>
      </w:pPr>
      <w:r w:rsidRPr="00C42820">
        <w:rPr>
          <w:sz w:val="32"/>
          <w:szCs w:val="32"/>
        </w:rPr>
        <w:t>What would you want Madeline to feel when she sees the treehouse her friends built for her?</w:t>
      </w:r>
    </w:p>
    <w:p w14:paraId="7B1296C4" w14:textId="77777777" w:rsidR="00C42820" w:rsidRPr="00C42820" w:rsidRDefault="00C42820" w:rsidP="00C42820">
      <w:pPr>
        <w:rPr>
          <w:b/>
          <w:bCs/>
          <w:sz w:val="32"/>
          <w:szCs w:val="32"/>
        </w:rPr>
      </w:pPr>
    </w:p>
    <w:p w14:paraId="06A61F54" w14:textId="77777777" w:rsidR="00C42820" w:rsidRDefault="00C42820" w:rsidP="00C42820">
      <w:pPr>
        <w:rPr>
          <w:b/>
          <w:bCs/>
        </w:rPr>
      </w:pPr>
    </w:p>
    <w:p w14:paraId="3480C750" w14:textId="77777777" w:rsidR="00C42820" w:rsidRDefault="00C42820" w:rsidP="00C42820">
      <w:pPr>
        <w:rPr>
          <w:b/>
          <w:bCs/>
        </w:rPr>
      </w:pPr>
    </w:p>
    <w:p w14:paraId="6917400B" w14:textId="77777777" w:rsidR="00C42820" w:rsidRDefault="00C42820" w:rsidP="00C42820">
      <w:pPr>
        <w:rPr>
          <w:b/>
          <w:bCs/>
        </w:rPr>
      </w:pPr>
    </w:p>
    <w:p w14:paraId="0710C0C9" w14:textId="77777777" w:rsidR="00C42820" w:rsidRDefault="00C42820" w:rsidP="00C42820">
      <w:pPr>
        <w:rPr>
          <w:b/>
          <w:bCs/>
        </w:rPr>
      </w:pPr>
    </w:p>
    <w:p w14:paraId="003D4AA5" w14:textId="33F80A23" w:rsidR="00C42820" w:rsidRPr="00C42820" w:rsidRDefault="00C42820" w:rsidP="00C42820">
      <w:pPr>
        <w:rPr>
          <w:b/>
          <w:bCs/>
          <w:sz w:val="32"/>
          <w:szCs w:val="32"/>
        </w:rPr>
      </w:pPr>
      <w:r w:rsidRPr="00C42820">
        <w:rPr>
          <w:b/>
          <w:bCs/>
          <w:sz w:val="32"/>
          <w:szCs w:val="32"/>
        </w:rPr>
        <w:lastRenderedPageBreak/>
        <w:t>Challenge</w:t>
      </w:r>
    </w:p>
    <w:p w14:paraId="4A655AE2" w14:textId="77777777" w:rsidR="00C42820" w:rsidRPr="00C42820" w:rsidRDefault="00C42820" w:rsidP="00C42820">
      <w:pPr>
        <w:rPr>
          <w:sz w:val="32"/>
          <w:szCs w:val="32"/>
        </w:rPr>
      </w:pPr>
      <w:r w:rsidRPr="00C42820">
        <w:rPr>
          <w:sz w:val="32"/>
          <w:szCs w:val="32"/>
        </w:rPr>
        <w:t>Let’s help Madeline and her friends!</w:t>
      </w:r>
    </w:p>
    <w:p w14:paraId="2D5C59C2" w14:textId="375D009B" w:rsidR="00C42820" w:rsidRPr="00C42820" w:rsidRDefault="00C42820" w:rsidP="00C42820">
      <w:pPr>
        <w:rPr>
          <w:sz w:val="32"/>
          <w:szCs w:val="32"/>
        </w:rPr>
      </w:pPr>
      <w:r w:rsidRPr="00C42820">
        <w:rPr>
          <w:sz w:val="32"/>
          <w:szCs w:val="32"/>
        </w:rPr>
        <w:t>Working individually, design and build a 6" × 6" wall frame (space frame) that could be used as part of Madeline’s treehouse.</w:t>
      </w:r>
    </w:p>
    <w:p w14:paraId="4AEC3E8B" w14:textId="77777777" w:rsidR="00C42820" w:rsidRDefault="00C42820" w:rsidP="00C42820">
      <w:pPr>
        <w:rPr>
          <w:sz w:val="32"/>
          <w:szCs w:val="32"/>
        </w:rPr>
      </w:pPr>
      <w:r w:rsidRPr="00C42820">
        <w:rPr>
          <w:sz w:val="32"/>
          <w:szCs w:val="32"/>
        </w:rPr>
        <w:t>Your frame must be carefully measured, cut, and assembled so that it is square, sturdy, and ready to become part of a larger structure.</w:t>
      </w:r>
    </w:p>
    <w:p w14:paraId="263C8641" w14:textId="3534BFCB" w:rsidR="001520B6" w:rsidRDefault="001520B6" w:rsidP="00C42820">
      <w:pPr>
        <w:rPr>
          <w:sz w:val="32"/>
          <w:szCs w:val="32"/>
        </w:rPr>
      </w:pPr>
      <w:r>
        <w:rPr>
          <w:sz w:val="32"/>
          <w:szCs w:val="32"/>
        </w:rPr>
        <w:t>After completing your individual frame, you will work as a member of an engineering design team</w:t>
      </w:r>
      <w:r w:rsidR="00C8085A">
        <w:rPr>
          <w:sz w:val="32"/>
          <w:szCs w:val="32"/>
        </w:rPr>
        <w:t xml:space="preserve"> of 3 or 4</w:t>
      </w:r>
      <w:r>
        <w:rPr>
          <w:sz w:val="32"/>
          <w:szCs w:val="32"/>
        </w:rPr>
        <w:t xml:space="preserve"> to collaboratively design and build </w:t>
      </w:r>
      <w:r w:rsidRPr="00C42820">
        <w:rPr>
          <w:sz w:val="32"/>
          <w:szCs w:val="32"/>
        </w:rPr>
        <w:t>Madeline’s treehouse.</w:t>
      </w:r>
      <w:r>
        <w:rPr>
          <w:sz w:val="32"/>
          <w:szCs w:val="32"/>
        </w:rPr>
        <w:t xml:space="preserve">  Your team will be provided with a $30 construction budget.</w:t>
      </w:r>
    </w:p>
    <w:p w14:paraId="642836E1" w14:textId="438467F1" w:rsidR="00C42820" w:rsidRPr="00C42820" w:rsidRDefault="00C42820" w:rsidP="00C42820">
      <w:pPr>
        <w:rPr>
          <w:sz w:val="32"/>
          <w:szCs w:val="32"/>
        </w:rPr>
      </w:pPr>
      <w:r w:rsidRPr="00C42820">
        <w:rPr>
          <w:sz w:val="32"/>
          <w:szCs w:val="32"/>
        </w:rPr>
        <w:t>As you work</w:t>
      </w:r>
      <w:r w:rsidR="001520B6">
        <w:rPr>
          <w:sz w:val="32"/>
          <w:szCs w:val="32"/>
        </w:rPr>
        <w:t xml:space="preserve"> in your teams</w:t>
      </w:r>
      <w:r w:rsidRPr="00C42820">
        <w:rPr>
          <w:sz w:val="32"/>
          <w:szCs w:val="32"/>
        </w:rPr>
        <w:t>, remember who you are designing for: How can careful engineering help Madeline’s friends create a safe and welcoming place for her?</w:t>
      </w:r>
    </w:p>
    <w:p w14:paraId="1152DD56" w14:textId="48099125" w:rsidR="00C42820" w:rsidRPr="00C42820" w:rsidRDefault="00C42820" w:rsidP="00C42820">
      <w:pPr>
        <w:rPr>
          <w:b/>
          <w:bCs/>
          <w:sz w:val="32"/>
          <w:szCs w:val="32"/>
        </w:rPr>
      </w:pPr>
      <w:r w:rsidRPr="00C42820">
        <w:rPr>
          <w:b/>
          <w:bCs/>
          <w:sz w:val="32"/>
          <w:szCs w:val="32"/>
        </w:rPr>
        <w:t>Limitations</w:t>
      </w:r>
      <w:r w:rsidR="001634A5">
        <w:rPr>
          <w:b/>
          <w:bCs/>
          <w:sz w:val="32"/>
          <w:szCs w:val="32"/>
        </w:rPr>
        <w:t xml:space="preserve">/Constraints/Requirements: </w:t>
      </w:r>
    </w:p>
    <w:p w14:paraId="3301DA19" w14:textId="09540A95" w:rsidR="00C42820" w:rsidRPr="00C42820" w:rsidRDefault="00C42820" w:rsidP="00C42820">
      <w:pPr>
        <w:rPr>
          <w:sz w:val="32"/>
          <w:szCs w:val="32"/>
        </w:rPr>
      </w:pPr>
      <w:r w:rsidRPr="00C42820">
        <w:rPr>
          <w:sz w:val="32"/>
          <w:szCs w:val="32"/>
        </w:rPr>
        <w:t xml:space="preserve">Your </w:t>
      </w:r>
      <w:proofErr w:type="gramStart"/>
      <w:r w:rsidRPr="00C42820">
        <w:rPr>
          <w:sz w:val="32"/>
          <w:szCs w:val="32"/>
        </w:rPr>
        <w:t>completed</w:t>
      </w:r>
      <w:proofErr w:type="gramEnd"/>
      <w:r w:rsidRPr="00C42820">
        <w:rPr>
          <w:sz w:val="32"/>
          <w:szCs w:val="32"/>
        </w:rPr>
        <w:t xml:space="preserve"> </w:t>
      </w:r>
      <w:r w:rsidR="001520B6">
        <w:rPr>
          <w:sz w:val="32"/>
          <w:szCs w:val="32"/>
        </w:rPr>
        <w:t>treehouse</w:t>
      </w:r>
      <w:r w:rsidRPr="00C42820">
        <w:rPr>
          <w:sz w:val="32"/>
          <w:szCs w:val="32"/>
        </w:rPr>
        <w:t>:</w:t>
      </w:r>
    </w:p>
    <w:p w14:paraId="5BB6CB7D" w14:textId="77777777" w:rsidR="001520B6" w:rsidRDefault="001520B6" w:rsidP="001520B6">
      <w:pPr>
        <w:numPr>
          <w:ilvl w:val="0"/>
          <w:numId w:val="1"/>
        </w:numPr>
        <w:rPr>
          <w:sz w:val="32"/>
          <w:szCs w:val="32"/>
        </w:rPr>
      </w:pPr>
      <w:r>
        <w:rPr>
          <w:sz w:val="32"/>
          <w:szCs w:val="32"/>
        </w:rPr>
        <w:t xml:space="preserve">Must be a </w:t>
      </w:r>
      <w:r w:rsidRPr="00C42820">
        <w:rPr>
          <w:sz w:val="32"/>
          <w:szCs w:val="32"/>
        </w:rPr>
        <w:t xml:space="preserve">safe and welcoming place </w:t>
      </w:r>
      <w:r>
        <w:rPr>
          <w:sz w:val="32"/>
          <w:szCs w:val="32"/>
        </w:rPr>
        <w:t>for Madeline and her friends</w:t>
      </w:r>
    </w:p>
    <w:p w14:paraId="1E142E25" w14:textId="77777777" w:rsidR="001520B6" w:rsidRDefault="001520B6" w:rsidP="001520B6">
      <w:pPr>
        <w:numPr>
          <w:ilvl w:val="0"/>
          <w:numId w:val="1"/>
        </w:numPr>
        <w:rPr>
          <w:sz w:val="32"/>
          <w:szCs w:val="32"/>
        </w:rPr>
      </w:pPr>
      <w:r w:rsidRPr="00C42820">
        <w:rPr>
          <w:sz w:val="32"/>
          <w:szCs w:val="32"/>
        </w:rPr>
        <w:t xml:space="preserve">Be constructed using the provided tools and materials. </w:t>
      </w:r>
    </w:p>
    <w:p w14:paraId="16E709D7" w14:textId="25D16719" w:rsidR="003507FB" w:rsidRPr="003507FB" w:rsidRDefault="003507FB" w:rsidP="003507FB">
      <w:pPr>
        <w:numPr>
          <w:ilvl w:val="0"/>
          <w:numId w:val="1"/>
        </w:numPr>
        <w:rPr>
          <w:sz w:val="32"/>
          <w:szCs w:val="32"/>
        </w:rPr>
      </w:pPr>
      <w:r w:rsidRPr="003507FB">
        <w:rPr>
          <w:sz w:val="32"/>
          <w:szCs w:val="32"/>
        </w:rPr>
        <w:t>Must include at least one component that requires the purposeful use of each of the following tools during construction.  Che</w:t>
      </w:r>
      <w:r>
        <w:rPr>
          <w:sz w:val="32"/>
          <w:szCs w:val="32"/>
        </w:rPr>
        <w:t>c</w:t>
      </w:r>
      <w:r w:rsidRPr="003507FB">
        <w:rPr>
          <w:sz w:val="32"/>
          <w:szCs w:val="32"/>
        </w:rPr>
        <w:t xml:space="preserve">k each tool as your team uses it: </w:t>
      </w:r>
    </w:p>
    <w:p w14:paraId="387137ED" w14:textId="01EABFEC" w:rsidR="003507FB" w:rsidRPr="003507FB" w:rsidRDefault="003507FB" w:rsidP="003507FB">
      <w:pPr>
        <w:ind w:left="360"/>
        <w:rPr>
          <w:sz w:val="32"/>
          <w:szCs w:val="32"/>
        </w:rPr>
      </w:pPr>
      <w:r w:rsidRPr="003507FB">
        <w:rPr>
          <w:sz w:val="32"/>
          <w:szCs w:val="32"/>
        </w:rPr>
        <w:t xml:space="preserve">☐ Ruler                 ☐ Saw, miter box, and C-clamp   ☐ Hand drill </w:t>
      </w:r>
      <w:r w:rsidRPr="003507FB">
        <w:rPr>
          <w:rStyle w:val="Strong"/>
          <w:sz w:val="32"/>
          <w:szCs w:val="32"/>
        </w:rPr>
        <w:t>or</w:t>
      </w:r>
      <w:r w:rsidRPr="003507FB">
        <w:rPr>
          <w:sz w:val="32"/>
          <w:szCs w:val="32"/>
        </w:rPr>
        <w:t xml:space="preserve"> drill press          ☐ Chomp Saw </w:t>
      </w:r>
      <w:r>
        <w:rPr>
          <w:sz w:val="32"/>
          <w:szCs w:val="32"/>
        </w:rPr>
        <w:t xml:space="preserve"> </w:t>
      </w:r>
      <w:r w:rsidRPr="003507FB">
        <w:rPr>
          <w:sz w:val="32"/>
          <w:szCs w:val="32"/>
        </w:rPr>
        <w:t>☐ Crop-A- Dile       ☐ Canary Cutters  ☐ Canary Shears</w:t>
      </w:r>
    </w:p>
    <w:p w14:paraId="060644C1" w14:textId="3D8BF234" w:rsidR="001520B6" w:rsidRDefault="001520B6" w:rsidP="001520B6">
      <w:pPr>
        <w:numPr>
          <w:ilvl w:val="0"/>
          <w:numId w:val="1"/>
        </w:numPr>
        <w:rPr>
          <w:sz w:val="32"/>
          <w:szCs w:val="32"/>
        </w:rPr>
      </w:pPr>
      <w:r>
        <w:rPr>
          <w:sz w:val="32"/>
          <w:szCs w:val="32"/>
        </w:rPr>
        <w:t>Stay within your $30 construction budget</w:t>
      </w:r>
    </w:p>
    <w:p w14:paraId="689B2042" w14:textId="77777777" w:rsidR="001634A5" w:rsidRDefault="001634A5" w:rsidP="001634A5">
      <w:pPr>
        <w:numPr>
          <w:ilvl w:val="0"/>
          <w:numId w:val="1"/>
        </w:numPr>
        <w:rPr>
          <w:sz w:val="32"/>
          <w:szCs w:val="32"/>
        </w:rPr>
      </w:pPr>
      <w:r>
        <w:rPr>
          <w:sz w:val="32"/>
          <w:szCs w:val="32"/>
        </w:rPr>
        <w:t>Your design must incorporate one kinetic feature</w:t>
      </w:r>
    </w:p>
    <w:p w14:paraId="2EC2C55D" w14:textId="6016DFF8" w:rsidR="004D3404" w:rsidRPr="001634A5" w:rsidRDefault="004D3404" w:rsidP="001634A5">
      <w:pPr>
        <w:numPr>
          <w:ilvl w:val="0"/>
          <w:numId w:val="1"/>
        </w:numPr>
        <w:rPr>
          <w:sz w:val="32"/>
          <w:szCs w:val="32"/>
        </w:rPr>
      </w:pPr>
      <w:r w:rsidRPr="001634A5">
        <w:rPr>
          <w:sz w:val="32"/>
          <w:szCs w:val="32"/>
        </w:rPr>
        <w:t xml:space="preserve">Madeline must be able to easily fit in the treehouse </w:t>
      </w:r>
    </w:p>
    <w:p w14:paraId="365FF887" w14:textId="77777777" w:rsidR="001520B6" w:rsidRPr="001634A5" w:rsidRDefault="001520B6" w:rsidP="001634A5">
      <w:pPr>
        <w:rPr>
          <w:sz w:val="32"/>
          <w:szCs w:val="32"/>
        </w:rPr>
      </w:pPr>
    </w:p>
    <w:p w14:paraId="6006BC9F" w14:textId="72A47EE4" w:rsidR="00621C71" w:rsidRPr="00621C71" w:rsidRDefault="00621C71" w:rsidP="00621C71">
      <w:pPr>
        <w:ind w:left="360"/>
        <w:jc w:val="center"/>
        <w:rPr>
          <w:rFonts w:ascii="Aptos" w:hAnsi="Aptos"/>
          <w:b/>
          <w:bCs/>
          <w:sz w:val="36"/>
          <w:szCs w:val="36"/>
        </w:rPr>
      </w:pPr>
      <w:r w:rsidRPr="00621C71">
        <w:rPr>
          <w:rFonts w:ascii="Aptos" w:hAnsi="Aptos"/>
          <w:b/>
          <w:bCs/>
          <w:sz w:val="36"/>
          <w:szCs w:val="36"/>
        </w:rPr>
        <w:lastRenderedPageBreak/>
        <w:t>Madeline's Treehouse — Engineering Design Budget</w:t>
      </w:r>
    </w:p>
    <w:p w14:paraId="7D7F18B1" w14:textId="7B437D81" w:rsidR="00621C71" w:rsidRPr="00621C71" w:rsidRDefault="00621C71" w:rsidP="00621C71">
      <w:pPr>
        <w:ind w:left="360"/>
        <w:rPr>
          <w:rFonts w:ascii="Aptos" w:hAnsi="Aptos"/>
          <w:sz w:val="32"/>
          <w:szCs w:val="32"/>
        </w:rPr>
      </w:pPr>
      <w:r w:rsidRPr="00621C71">
        <w:rPr>
          <w:rFonts w:ascii="Aptos" w:hAnsi="Aptos"/>
          <w:b/>
          <w:bCs/>
          <w:sz w:val="32"/>
          <w:szCs w:val="32"/>
        </w:rPr>
        <w:t>Engineering Team</w:t>
      </w:r>
      <w:r w:rsidR="005A4E44">
        <w:rPr>
          <w:rFonts w:ascii="Aptos" w:hAnsi="Aptos"/>
          <w:b/>
          <w:bCs/>
          <w:sz w:val="32"/>
          <w:szCs w:val="32"/>
        </w:rPr>
        <w:t xml:space="preserve"> Members -</w:t>
      </w:r>
      <w:r w:rsidRPr="00621C71">
        <w:rPr>
          <w:rFonts w:ascii="Aptos" w:hAnsi="Aptos"/>
          <w:sz w:val="32"/>
          <w:szCs w:val="32"/>
        </w:rPr>
        <w:t xml:space="preserve"> </w:t>
      </w:r>
    </w:p>
    <w:p w14:paraId="0FE344F3" w14:textId="6732C1A9" w:rsidR="00621C71" w:rsidRPr="00621C71" w:rsidRDefault="00621C71" w:rsidP="00621C71">
      <w:pPr>
        <w:ind w:left="360"/>
        <w:rPr>
          <w:rFonts w:ascii="Aptos" w:hAnsi="Aptos"/>
          <w:sz w:val="32"/>
          <w:szCs w:val="32"/>
        </w:rPr>
      </w:pPr>
      <w:r w:rsidRPr="00621C71">
        <w:rPr>
          <w:rFonts w:ascii="Aptos" w:hAnsi="Aptos"/>
          <w:b/>
          <w:bCs/>
          <w:sz w:val="32"/>
          <w:szCs w:val="32"/>
        </w:rPr>
        <w:t>Available Budget: $30</w:t>
      </w:r>
    </w:p>
    <w:tbl>
      <w:tblPr>
        <w:tblStyle w:val="TableGrid"/>
        <w:tblW w:w="10885" w:type="dxa"/>
        <w:tblLook w:val="04A0" w:firstRow="1" w:lastRow="0" w:firstColumn="1" w:lastColumn="0" w:noHBand="0" w:noVBand="1"/>
      </w:tblPr>
      <w:tblGrid>
        <w:gridCol w:w="4225"/>
        <w:gridCol w:w="2557"/>
        <w:gridCol w:w="934"/>
        <w:gridCol w:w="1525"/>
        <w:gridCol w:w="1644"/>
      </w:tblGrid>
      <w:tr w:rsidR="00621C71" w:rsidRPr="00621C71" w14:paraId="1E972373" w14:textId="2510C1FF" w:rsidTr="001520B6">
        <w:tc>
          <w:tcPr>
            <w:tcW w:w="4225" w:type="dxa"/>
            <w:vAlign w:val="center"/>
            <w:hideMark/>
          </w:tcPr>
          <w:p w14:paraId="4DB1C334" w14:textId="77777777" w:rsidR="00621C71" w:rsidRPr="00621C71" w:rsidRDefault="00621C71" w:rsidP="001520B6">
            <w:pPr>
              <w:jc w:val="center"/>
              <w:rPr>
                <w:rFonts w:ascii="Aptos" w:eastAsia="Times New Roman" w:hAnsi="Aptos" w:cs="Times New Roman"/>
                <w:b/>
                <w:bCs/>
                <w:kern w:val="0"/>
                <w:sz w:val="32"/>
                <w:szCs w:val="32"/>
                <w14:ligatures w14:val="none"/>
              </w:rPr>
            </w:pPr>
            <w:r w:rsidRPr="00621C71">
              <w:rPr>
                <w:rFonts w:ascii="Aptos" w:eastAsia="Times New Roman" w:hAnsi="Aptos" w:cs="Times New Roman"/>
                <w:b/>
                <w:bCs/>
                <w:kern w:val="0"/>
                <w:sz w:val="32"/>
                <w:szCs w:val="32"/>
                <w14:ligatures w14:val="none"/>
              </w:rPr>
              <w:t>Material</w:t>
            </w:r>
          </w:p>
        </w:tc>
        <w:tc>
          <w:tcPr>
            <w:tcW w:w="2557" w:type="dxa"/>
            <w:vAlign w:val="center"/>
            <w:hideMark/>
          </w:tcPr>
          <w:p w14:paraId="379A7A88" w14:textId="77777777" w:rsidR="00621C71" w:rsidRPr="00621C71" w:rsidRDefault="00621C71" w:rsidP="001520B6">
            <w:pPr>
              <w:jc w:val="center"/>
              <w:rPr>
                <w:rFonts w:ascii="Aptos" w:eastAsia="Times New Roman" w:hAnsi="Aptos" w:cs="Times New Roman"/>
                <w:b/>
                <w:bCs/>
                <w:kern w:val="0"/>
                <w:sz w:val="32"/>
                <w:szCs w:val="32"/>
                <w14:ligatures w14:val="none"/>
              </w:rPr>
            </w:pPr>
            <w:r w:rsidRPr="00621C71">
              <w:rPr>
                <w:rFonts w:ascii="Aptos" w:eastAsia="Times New Roman" w:hAnsi="Aptos" w:cs="Times New Roman"/>
                <w:b/>
                <w:bCs/>
                <w:kern w:val="0"/>
                <w:sz w:val="32"/>
                <w:szCs w:val="32"/>
                <w14:ligatures w14:val="none"/>
              </w:rPr>
              <w:t>Unit</w:t>
            </w:r>
          </w:p>
        </w:tc>
        <w:tc>
          <w:tcPr>
            <w:tcW w:w="934" w:type="dxa"/>
            <w:vAlign w:val="center"/>
            <w:hideMark/>
          </w:tcPr>
          <w:p w14:paraId="3C5B88AD" w14:textId="77777777" w:rsidR="00621C71" w:rsidRPr="00621C71" w:rsidRDefault="00621C71" w:rsidP="001520B6">
            <w:pPr>
              <w:jc w:val="center"/>
              <w:rPr>
                <w:rFonts w:ascii="Aptos" w:eastAsia="Times New Roman" w:hAnsi="Aptos" w:cs="Times New Roman"/>
                <w:b/>
                <w:bCs/>
                <w:kern w:val="0"/>
                <w:sz w:val="32"/>
                <w:szCs w:val="32"/>
                <w14:ligatures w14:val="none"/>
              </w:rPr>
            </w:pPr>
            <w:r w:rsidRPr="00621C71">
              <w:rPr>
                <w:rFonts w:ascii="Aptos" w:eastAsia="Times New Roman" w:hAnsi="Aptos" w:cs="Times New Roman"/>
                <w:b/>
                <w:bCs/>
                <w:kern w:val="0"/>
                <w:sz w:val="32"/>
                <w:szCs w:val="32"/>
                <w14:ligatures w14:val="none"/>
              </w:rPr>
              <w:t>Cost</w:t>
            </w:r>
          </w:p>
        </w:tc>
        <w:tc>
          <w:tcPr>
            <w:tcW w:w="1525" w:type="dxa"/>
            <w:vAlign w:val="center"/>
          </w:tcPr>
          <w:p w14:paraId="37BD17D5" w14:textId="0033A7B2" w:rsidR="00621C71" w:rsidRPr="00621C71" w:rsidRDefault="00621C71" w:rsidP="001520B6">
            <w:pPr>
              <w:jc w:val="center"/>
              <w:rPr>
                <w:rFonts w:ascii="Aptos" w:eastAsia="Times New Roman" w:hAnsi="Aptos" w:cs="Times New Roman"/>
                <w:b/>
                <w:bCs/>
                <w:kern w:val="0"/>
                <w:sz w:val="32"/>
                <w:szCs w:val="32"/>
                <w14:ligatures w14:val="none"/>
              </w:rPr>
            </w:pPr>
            <w:r w:rsidRPr="00621C71">
              <w:rPr>
                <w:rFonts w:ascii="Aptos" w:hAnsi="Aptos"/>
                <w:b/>
                <w:bCs/>
                <w:sz w:val="32"/>
                <w:szCs w:val="32"/>
              </w:rPr>
              <w:t>Quantity</w:t>
            </w:r>
          </w:p>
        </w:tc>
        <w:tc>
          <w:tcPr>
            <w:tcW w:w="1644" w:type="dxa"/>
            <w:vAlign w:val="center"/>
          </w:tcPr>
          <w:p w14:paraId="0EEF1FFE" w14:textId="0BE2217E" w:rsidR="00621C71" w:rsidRPr="00621C71" w:rsidRDefault="00621C71" w:rsidP="001520B6">
            <w:pPr>
              <w:jc w:val="center"/>
              <w:rPr>
                <w:rFonts w:ascii="Aptos" w:eastAsia="Times New Roman" w:hAnsi="Aptos" w:cs="Times New Roman"/>
                <w:b/>
                <w:bCs/>
                <w:kern w:val="0"/>
                <w:sz w:val="32"/>
                <w:szCs w:val="32"/>
                <w14:ligatures w14:val="none"/>
              </w:rPr>
            </w:pPr>
            <w:r w:rsidRPr="00621C71">
              <w:rPr>
                <w:rFonts w:ascii="Aptos" w:hAnsi="Aptos"/>
                <w:b/>
                <w:bCs/>
                <w:sz w:val="32"/>
                <w:szCs w:val="32"/>
              </w:rPr>
              <w:t>Total Cost</w:t>
            </w:r>
          </w:p>
        </w:tc>
      </w:tr>
      <w:tr w:rsidR="00621C71" w:rsidRPr="00621C71" w14:paraId="394C0B09" w14:textId="06AB0A46" w:rsidTr="00FE4DDA">
        <w:tc>
          <w:tcPr>
            <w:tcW w:w="4225" w:type="dxa"/>
            <w:hideMark/>
          </w:tcPr>
          <w:p w14:paraId="2737BB03"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Craft sticks</w:t>
            </w:r>
          </w:p>
        </w:tc>
        <w:tc>
          <w:tcPr>
            <w:tcW w:w="2557" w:type="dxa"/>
            <w:hideMark/>
          </w:tcPr>
          <w:p w14:paraId="200E1977" w14:textId="18084BE3" w:rsidR="00621C71" w:rsidRPr="00621C71" w:rsidRDefault="00621C71" w:rsidP="00621C71">
            <w:pPr>
              <w:rPr>
                <w:rFonts w:ascii="Aptos" w:eastAsia="Times New Roman" w:hAnsi="Aptos" w:cs="Times New Roman"/>
                <w:kern w:val="0"/>
                <w:sz w:val="32"/>
                <w:szCs w:val="32"/>
                <w14:ligatures w14:val="none"/>
              </w:rPr>
            </w:pPr>
            <w:r>
              <w:rPr>
                <w:rFonts w:ascii="Aptos" w:eastAsia="Times New Roman" w:hAnsi="Aptos" w:cs="Times New Roman"/>
                <w:kern w:val="0"/>
                <w:sz w:val="32"/>
                <w:szCs w:val="32"/>
                <w14:ligatures w14:val="none"/>
              </w:rPr>
              <w:t>3</w:t>
            </w:r>
          </w:p>
        </w:tc>
        <w:tc>
          <w:tcPr>
            <w:tcW w:w="934" w:type="dxa"/>
            <w:hideMark/>
          </w:tcPr>
          <w:p w14:paraId="57F3A69F"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23D28F7F"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6AB5DF57"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7F44FB6F" w14:textId="5E460A7C" w:rsidTr="00FE4DDA">
        <w:tc>
          <w:tcPr>
            <w:tcW w:w="4225" w:type="dxa"/>
            <w:hideMark/>
          </w:tcPr>
          <w:p w14:paraId="355039FA"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Jumbo craft sticks</w:t>
            </w:r>
          </w:p>
        </w:tc>
        <w:tc>
          <w:tcPr>
            <w:tcW w:w="2557" w:type="dxa"/>
            <w:hideMark/>
          </w:tcPr>
          <w:p w14:paraId="61CD0043" w14:textId="5F8292B6" w:rsidR="00621C71" w:rsidRPr="00621C71" w:rsidRDefault="00621C71" w:rsidP="00621C71">
            <w:pPr>
              <w:rPr>
                <w:rFonts w:ascii="Aptos" w:eastAsia="Times New Roman" w:hAnsi="Aptos" w:cs="Times New Roman"/>
                <w:kern w:val="0"/>
                <w:sz w:val="32"/>
                <w:szCs w:val="32"/>
                <w14:ligatures w14:val="none"/>
              </w:rPr>
            </w:pPr>
            <w:r>
              <w:rPr>
                <w:rFonts w:ascii="Aptos" w:eastAsia="Times New Roman" w:hAnsi="Aptos" w:cs="Times New Roman"/>
                <w:kern w:val="0"/>
                <w:sz w:val="32"/>
                <w:szCs w:val="32"/>
                <w14:ligatures w14:val="none"/>
              </w:rPr>
              <w:t>2</w:t>
            </w:r>
          </w:p>
        </w:tc>
        <w:tc>
          <w:tcPr>
            <w:tcW w:w="934" w:type="dxa"/>
            <w:hideMark/>
          </w:tcPr>
          <w:p w14:paraId="108FFF62"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$3</w:t>
            </w:r>
          </w:p>
        </w:tc>
        <w:tc>
          <w:tcPr>
            <w:tcW w:w="1525" w:type="dxa"/>
          </w:tcPr>
          <w:p w14:paraId="7132C49E"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400D16E1"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4C68DAC7" w14:textId="51339BCA" w:rsidTr="00FE4DDA">
        <w:tc>
          <w:tcPr>
            <w:tcW w:w="4225" w:type="dxa"/>
            <w:hideMark/>
          </w:tcPr>
          <w:p w14:paraId="146ED14E" w14:textId="5FFE944B"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Wooden dowel</w:t>
            </w:r>
          </w:p>
        </w:tc>
        <w:tc>
          <w:tcPr>
            <w:tcW w:w="2557" w:type="dxa"/>
            <w:hideMark/>
          </w:tcPr>
          <w:p w14:paraId="7A605A19" w14:textId="4900F762"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6”</w:t>
            </w:r>
          </w:p>
        </w:tc>
        <w:tc>
          <w:tcPr>
            <w:tcW w:w="934" w:type="dxa"/>
            <w:hideMark/>
          </w:tcPr>
          <w:p w14:paraId="5D6D7D32"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$3</w:t>
            </w:r>
          </w:p>
        </w:tc>
        <w:tc>
          <w:tcPr>
            <w:tcW w:w="1525" w:type="dxa"/>
          </w:tcPr>
          <w:p w14:paraId="7E75BC8E"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43EC7D5C"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48458E52" w14:textId="6291F841" w:rsidTr="00FE4DDA">
        <w:tc>
          <w:tcPr>
            <w:tcW w:w="4225" w:type="dxa"/>
            <w:hideMark/>
          </w:tcPr>
          <w:p w14:paraId="6D9DE88B"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Drinking straws</w:t>
            </w:r>
          </w:p>
        </w:tc>
        <w:tc>
          <w:tcPr>
            <w:tcW w:w="2557" w:type="dxa"/>
            <w:hideMark/>
          </w:tcPr>
          <w:p w14:paraId="5DEF1E0C" w14:textId="3E7C8FE0" w:rsidR="00621C71" w:rsidRPr="00621C71" w:rsidRDefault="00621C71" w:rsidP="00621C71">
            <w:pPr>
              <w:rPr>
                <w:rFonts w:ascii="Aptos" w:eastAsia="Times New Roman" w:hAnsi="Aptos" w:cs="Times New Roman"/>
                <w:kern w:val="0"/>
                <w:sz w:val="32"/>
                <w:szCs w:val="32"/>
                <w14:ligatures w14:val="none"/>
              </w:rPr>
            </w:pPr>
            <w:r>
              <w:rPr>
                <w:rFonts w:ascii="Aptos" w:eastAsia="Times New Roman" w:hAnsi="Aptos" w:cs="Times New Roman"/>
                <w:kern w:val="0"/>
                <w:sz w:val="32"/>
                <w:szCs w:val="32"/>
                <w14:ligatures w14:val="none"/>
              </w:rPr>
              <w:t>3</w:t>
            </w:r>
          </w:p>
        </w:tc>
        <w:tc>
          <w:tcPr>
            <w:tcW w:w="934" w:type="dxa"/>
            <w:hideMark/>
          </w:tcPr>
          <w:p w14:paraId="39608E72"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0568B519"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14EDBA8B"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1C590B6A" w14:textId="7F1A33AB" w:rsidTr="00FE4DDA">
        <w:tc>
          <w:tcPr>
            <w:tcW w:w="4225" w:type="dxa"/>
            <w:hideMark/>
          </w:tcPr>
          <w:p w14:paraId="2F71B0A3"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Cardboard</w:t>
            </w:r>
          </w:p>
        </w:tc>
        <w:tc>
          <w:tcPr>
            <w:tcW w:w="2557" w:type="dxa"/>
            <w:hideMark/>
          </w:tcPr>
          <w:p w14:paraId="379236AE"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6" × 6" piece</w:t>
            </w:r>
          </w:p>
        </w:tc>
        <w:tc>
          <w:tcPr>
            <w:tcW w:w="934" w:type="dxa"/>
            <w:hideMark/>
          </w:tcPr>
          <w:p w14:paraId="7F488667"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$3</w:t>
            </w:r>
          </w:p>
        </w:tc>
        <w:tc>
          <w:tcPr>
            <w:tcW w:w="1525" w:type="dxa"/>
          </w:tcPr>
          <w:p w14:paraId="7AF84E6F"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2B3D2AC6"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47CA7199" w14:textId="77777777" w:rsidTr="00FE4DDA">
        <w:tc>
          <w:tcPr>
            <w:tcW w:w="4225" w:type="dxa"/>
          </w:tcPr>
          <w:p w14:paraId="0A94010D" w14:textId="0CC724F7" w:rsidR="00621C71" w:rsidRPr="00621C71" w:rsidRDefault="00621C71" w:rsidP="00621C71">
            <w:pPr>
              <w:rPr>
                <w:rFonts w:ascii="Aptos" w:eastAsia="Times New Roman" w:hAnsi="Aptos" w:cs="Times New Roman"/>
                <w:kern w:val="0"/>
                <w:sz w:val="32"/>
                <w:szCs w:val="32"/>
                <w14:ligatures w14:val="none"/>
              </w:rPr>
            </w:pPr>
            <w:r>
              <w:rPr>
                <w:rFonts w:ascii="Aptos" w:eastAsia="Times New Roman" w:hAnsi="Aptos" w:cs="Times New Roman"/>
                <w:kern w:val="0"/>
                <w:sz w:val="32"/>
                <w:szCs w:val="32"/>
                <w14:ligatures w14:val="none"/>
              </w:rPr>
              <w:t>Carboard tube</w:t>
            </w:r>
          </w:p>
        </w:tc>
        <w:tc>
          <w:tcPr>
            <w:tcW w:w="2557" w:type="dxa"/>
          </w:tcPr>
          <w:p w14:paraId="6AF91421" w14:textId="4EE1DBD7" w:rsidR="00621C71" w:rsidRPr="00621C71" w:rsidRDefault="00621C71" w:rsidP="00621C71">
            <w:pPr>
              <w:rPr>
                <w:rFonts w:ascii="Aptos" w:eastAsia="Times New Roman" w:hAnsi="Aptos" w:cs="Times New Roman"/>
                <w:kern w:val="0"/>
                <w:sz w:val="32"/>
                <w:szCs w:val="32"/>
                <w14:ligatures w14:val="none"/>
              </w:rPr>
            </w:pPr>
            <w:r>
              <w:rPr>
                <w:rFonts w:ascii="Aptos" w:eastAsia="Times New Roman" w:hAnsi="Aptos" w:cs="Times New Roman"/>
                <w:kern w:val="0"/>
                <w:sz w:val="32"/>
                <w:szCs w:val="32"/>
                <w14:ligatures w14:val="none"/>
              </w:rPr>
              <w:t>1</w:t>
            </w:r>
          </w:p>
        </w:tc>
        <w:tc>
          <w:tcPr>
            <w:tcW w:w="934" w:type="dxa"/>
          </w:tcPr>
          <w:p w14:paraId="70862FF8" w14:textId="3EBE0E37" w:rsidR="00621C71" w:rsidRPr="00621C71" w:rsidRDefault="00621C71" w:rsidP="00621C71">
            <w:pPr>
              <w:rPr>
                <w:rFonts w:ascii="Aptos" w:eastAsia="Times New Roman" w:hAnsi="Aptos" w:cs="Times New Roman"/>
                <w:kern w:val="0"/>
                <w:sz w:val="32"/>
                <w:szCs w:val="32"/>
                <w14:ligatures w14:val="none"/>
              </w:rPr>
            </w:pPr>
            <w:r>
              <w:rPr>
                <w:rFonts w:ascii="Aptos" w:eastAsia="Times New Roman" w:hAnsi="Aptos" w:cs="Times New Roman"/>
                <w:kern w:val="0"/>
                <w:sz w:val="32"/>
                <w:szCs w:val="32"/>
                <w14:ligatures w14:val="none"/>
              </w:rPr>
              <w:t>$4</w:t>
            </w:r>
          </w:p>
        </w:tc>
        <w:tc>
          <w:tcPr>
            <w:tcW w:w="1525" w:type="dxa"/>
          </w:tcPr>
          <w:p w14:paraId="66EB3234"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67F1F17F"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40B407D7" w14:textId="649EA6F3" w:rsidTr="00FE4DDA">
        <w:tc>
          <w:tcPr>
            <w:tcW w:w="4225" w:type="dxa"/>
            <w:hideMark/>
          </w:tcPr>
          <w:p w14:paraId="1F17ADDD"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Cardstock</w:t>
            </w:r>
          </w:p>
        </w:tc>
        <w:tc>
          <w:tcPr>
            <w:tcW w:w="2557" w:type="dxa"/>
            <w:hideMark/>
          </w:tcPr>
          <w:p w14:paraId="6A75AE48"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1 sheet</w:t>
            </w:r>
          </w:p>
        </w:tc>
        <w:tc>
          <w:tcPr>
            <w:tcW w:w="934" w:type="dxa"/>
            <w:hideMark/>
          </w:tcPr>
          <w:p w14:paraId="3FABE66F"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6AE98B4F"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35779AE2"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499AC1B5" w14:textId="487DAB70" w:rsidTr="00FE4DDA">
        <w:tc>
          <w:tcPr>
            <w:tcW w:w="4225" w:type="dxa"/>
            <w:hideMark/>
          </w:tcPr>
          <w:p w14:paraId="3DC07872"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Aluminum foil</w:t>
            </w:r>
          </w:p>
        </w:tc>
        <w:tc>
          <w:tcPr>
            <w:tcW w:w="2557" w:type="dxa"/>
            <w:hideMark/>
          </w:tcPr>
          <w:p w14:paraId="1BD98CE0"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12" × 12" piece</w:t>
            </w:r>
          </w:p>
        </w:tc>
        <w:tc>
          <w:tcPr>
            <w:tcW w:w="934" w:type="dxa"/>
            <w:hideMark/>
          </w:tcPr>
          <w:p w14:paraId="03FE3097"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31E5940C"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1826D1A4"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41CF5941" w14:textId="24452DE9" w:rsidTr="00FE4DDA">
        <w:tc>
          <w:tcPr>
            <w:tcW w:w="4225" w:type="dxa"/>
            <w:hideMark/>
          </w:tcPr>
          <w:p w14:paraId="51062714"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Wax paper</w:t>
            </w:r>
          </w:p>
        </w:tc>
        <w:tc>
          <w:tcPr>
            <w:tcW w:w="2557" w:type="dxa"/>
            <w:hideMark/>
          </w:tcPr>
          <w:p w14:paraId="7415FA70"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12" × 12" piece</w:t>
            </w:r>
          </w:p>
        </w:tc>
        <w:tc>
          <w:tcPr>
            <w:tcW w:w="934" w:type="dxa"/>
            <w:hideMark/>
          </w:tcPr>
          <w:p w14:paraId="0A35822B"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31B5AD8A"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0CFF195E"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0C82627B" w14:textId="317CD6D5" w:rsidTr="00FE4DDA">
        <w:tc>
          <w:tcPr>
            <w:tcW w:w="4225" w:type="dxa"/>
            <w:hideMark/>
          </w:tcPr>
          <w:p w14:paraId="4A9FDDD7"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Fabric</w:t>
            </w:r>
          </w:p>
        </w:tc>
        <w:tc>
          <w:tcPr>
            <w:tcW w:w="2557" w:type="dxa"/>
            <w:hideMark/>
          </w:tcPr>
          <w:p w14:paraId="720E6907"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6" × 6" piece</w:t>
            </w:r>
          </w:p>
        </w:tc>
        <w:tc>
          <w:tcPr>
            <w:tcW w:w="934" w:type="dxa"/>
            <w:hideMark/>
          </w:tcPr>
          <w:p w14:paraId="2DE02F46"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$4</w:t>
            </w:r>
          </w:p>
        </w:tc>
        <w:tc>
          <w:tcPr>
            <w:tcW w:w="1525" w:type="dxa"/>
          </w:tcPr>
          <w:p w14:paraId="2A217524"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1D4A7F40"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34D36A90" w14:textId="4E0073DF" w:rsidTr="00FE4DDA">
        <w:tc>
          <w:tcPr>
            <w:tcW w:w="4225" w:type="dxa"/>
            <w:hideMark/>
          </w:tcPr>
          <w:p w14:paraId="1035A0D5"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String/yarn</w:t>
            </w:r>
          </w:p>
        </w:tc>
        <w:tc>
          <w:tcPr>
            <w:tcW w:w="2557" w:type="dxa"/>
            <w:hideMark/>
          </w:tcPr>
          <w:p w14:paraId="7467B231"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24"</w:t>
            </w:r>
          </w:p>
        </w:tc>
        <w:tc>
          <w:tcPr>
            <w:tcW w:w="934" w:type="dxa"/>
            <w:hideMark/>
          </w:tcPr>
          <w:p w14:paraId="492BEA96"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37659AA8"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0269FFA4"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335D22B9" w14:textId="3780F0F3" w:rsidTr="00FE4DDA">
        <w:tc>
          <w:tcPr>
            <w:tcW w:w="4225" w:type="dxa"/>
            <w:hideMark/>
          </w:tcPr>
          <w:p w14:paraId="2DABE9A2" w14:textId="12E9A4E5"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Pipe cleaners</w:t>
            </w:r>
            <w:r>
              <w:rPr>
                <w:rFonts w:ascii="Aptos" w:eastAsia="Times New Roman" w:hAnsi="Aptos" w:cs="Times New Roman"/>
                <w:kern w:val="0"/>
                <w:sz w:val="32"/>
                <w:szCs w:val="32"/>
                <w14:ligatures w14:val="none"/>
              </w:rPr>
              <w:t xml:space="preserve"> </w:t>
            </w:r>
            <w:r w:rsidRPr="00621C71">
              <w:rPr>
                <w:rFonts w:ascii="Aptos" w:eastAsia="Times New Roman" w:hAnsi="Aptos" w:cs="Times New Roman"/>
                <w:kern w:val="0"/>
                <w14:ligatures w14:val="none"/>
              </w:rPr>
              <w:t>(fuzzy sticks)</w:t>
            </w:r>
          </w:p>
        </w:tc>
        <w:tc>
          <w:tcPr>
            <w:tcW w:w="2557" w:type="dxa"/>
            <w:hideMark/>
          </w:tcPr>
          <w:p w14:paraId="372EC518" w14:textId="5C154769" w:rsidR="00621C71" w:rsidRPr="00621C71" w:rsidRDefault="00621C71" w:rsidP="00621C71">
            <w:pPr>
              <w:rPr>
                <w:rFonts w:ascii="Aptos" w:eastAsia="Times New Roman" w:hAnsi="Aptos" w:cs="Times New Roman"/>
                <w:kern w:val="0"/>
                <w:sz w:val="32"/>
                <w:szCs w:val="32"/>
                <w14:ligatures w14:val="none"/>
              </w:rPr>
            </w:pPr>
            <w:r>
              <w:rPr>
                <w:rFonts w:ascii="Aptos" w:eastAsia="Times New Roman" w:hAnsi="Aptos" w:cs="Times New Roman"/>
                <w:kern w:val="0"/>
                <w:sz w:val="32"/>
                <w:szCs w:val="32"/>
                <w14:ligatures w14:val="none"/>
              </w:rPr>
              <w:t>3</w:t>
            </w:r>
          </w:p>
        </w:tc>
        <w:tc>
          <w:tcPr>
            <w:tcW w:w="934" w:type="dxa"/>
            <w:hideMark/>
          </w:tcPr>
          <w:p w14:paraId="184BEA03"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05152C48"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68A860DC"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78532571" w14:textId="1E98CCD0" w:rsidTr="00FE4DDA">
        <w:tc>
          <w:tcPr>
            <w:tcW w:w="4225" w:type="dxa"/>
            <w:hideMark/>
          </w:tcPr>
          <w:p w14:paraId="1709DE70"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Rubber bands</w:t>
            </w:r>
          </w:p>
        </w:tc>
        <w:tc>
          <w:tcPr>
            <w:tcW w:w="2557" w:type="dxa"/>
            <w:hideMark/>
          </w:tcPr>
          <w:p w14:paraId="70A7303F"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5</w:t>
            </w:r>
          </w:p>
        </w:tc>
        <w:tc>
          <w:tcPr>
            <w:tcW w:w="934" w:type="dxa"/>
            <w:hideMark/>
          </w:tcPr>
          <w:p w14:paraId="58F2DE9D"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625FAD22"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66F608D3"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7CC51DE7" w14:textId="07BD6883" w:rsidTr="00FE4DDA">
        <w:tc>
          <w:tcPr>
            <w:tcW w:w="4225" w:type="dxa"/>
            <w:hideMark/>
          </w:tcPr>
          <w:p w14:paraId="28D05C49"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Wooden clothespins</w:t>
            </w:r>
          </w:p>
        </w:tc>
        <w:tc>
          <w:tcPr>
            <w:tcW w:w="2557" w:type="dxa"/>
            <w:hideMark/>
          </w:tcPr>
          <w:p w14:paraId="5C71164A" w14:textId="2711C4F3"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1</w:t>
            </w:r>
          </w:p>
        </w:tc>
        <w:tc>
          <w:tcPr>
            <w:tcW w:w="934" w:type="dxa"/>
            <w:hideMark/>
          </w:tcPr>
          <w:p w14:paraId="7970F071"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$3</w:t>
            </w:r>
          </w:p>
        </w:tc>
        <w:tc>
          <w:tcPr>
            <w:tcW w:w="1525" w:type="dxa"/>
          </w:tcPr>
          <w:p w14:paraId="11311C60"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085F259C"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67B98F37" w14:textId="4532981B" w:rsidTr="00FE4DDA">
        <w:tc>
          <w:tcPr>
            <w:tcW w:w="4225" w:type="dxa"/>
            <w:hideMark/>
          </w:tcPr>
          <w:p w14:paraId="311914B0"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Paper clips</w:t>
            </w:r>
          </w:p>
        </w:tc>
        <w:tc>
          <w:tcPr>
            <w:tcW w:w="2557" w:type="dxa"/>
            <w:hideMark/>
          </w:tcPr>
          <w:p w14:paraId="2A3B81D3"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5</w:t>
            </w:r>
          </w:p>
        </w:tc>
        <w:tc>
          <w:tcPr>
            <w:tcW w:w="934" w:type="dxa"/>
            <w:hideMark/>
          </w:tcPr>
          <w:p w14:paraId="47F045FB"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$1</w:t>
            </w:r>
          </w:p>
        </w:tc>
        <w:tc>
          <w:tcPr>
            <w:tcW w:w="1525" w:type="dxa"/>
          </w:tcPr>
          <w:p w14:paraId="207E50B4"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410213C2"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04978906" w14:textId="07BCCC0D" w:rsidTr="00FE4DDA">
        <w:tc>
          <w:tcPr>
            <w:tcW w:w="4225" w:type="dxa"/>
            <w:hideMark/>
          </w:tcPr>
          <w:p w14:paraId="54B8136F" w14:textId="0C57AE40"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Brass fasteners</w:t>
            </w:r>
            <w:r>
              <w:rPr>
                <w:rFonts w:ascii="Aptos" w:eastAsia="Times New Roman" w:hAnsi="Aptos" w:cs="Times New Roman"/>
                <w:kern w:val="0"/>
                <w:sz w:val="32"/>
                <w:szCs w:val="32"/>
                <w14:ligatures w14:val="none"/>
              </w:rPr>
              <w:t xml:space="preserve"> (brads)</w:t>
            </w:r>
          </w:p>
        </w:tc>
        <w:tc>
          <w:tcPr>
            <w:tcW w:w="2557" w:type="dxa"/>
            <w:hideMark/>
          </w:tcPr>
          <w:p w14:paraId="34CE7D17"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3</w:t>
            </w:r>
          </w:p>
        </w:tc>
        <w:tc>
          <w:tcPr>
            <w:tcW w:w="934" w:type="dxa"/>
            <w:hideMark/>
          </w:tcPr>
          <w:p w14:paraId="70A1A72E"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52422C77"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70ECC8A4"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5EB6DCFE" w14:textId="46DA2514" w:rsidTr="00FE4DDA">
        <w:tc>
          <w:tcPr>
            <w:tcW w:w="4225" w:type="dxa"/>
            <w:hideMark/>
          </w:tcPr>
          <w:p w14:paraId="447061A7"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Index cards</w:t>
            </w:r>
          </w:p>
        </w:tc>
        <w:tc>
          <w:tcPr>
            <w:tcW w:w="2557" w:type="dxa"/>
            <w:hideMark/>
          </w:tcPr>
          <w:p w14:paraId="265F1F88"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3</w:t>
            </w:r>
          </w:p>
        </w:tc>
        <w:tc>
          <w:tcPr>
            <w:tcW w:w="934" w:type="dxa"/>
            <w:hideMark/>
          </w:tcPr>
          <w:p w14:paraId="2A497269"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$1</w:t>
            </w:r>
          </w:p>
        </w:tc>
        <w:tc>
          <w:tcPr>
            <w:tcW w:w="1525" w:type="dxa"/>
          </w:tcPr>
          <w:p w14:paraId="46AB4E34"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39CD4084"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1AD0CE1D" w14:textId="1230D00A" w:rsidTr="00FE4DDA">
        <w:tc>
          <w:tcPr>
            <w:tcW w:w="4225" w:type="dxa"/>
            <w:hideMark/>
          </w:tcPr>
          <w:p w14:paraId="2848D49E"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Small paper cup</w:t>
            </w:r>
          </w:p>
        </w:tc>
        <w:tc>
          <w:tcPr>
            <w:tcW w:w="2557" w:type="dxa"/>
            <w:hideMark/>
          </w:tcPr>
          <w:p w14:paraId="0D116ACC"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1</w:t>
            </w:r>
          </w:p>
        </w:tc>
        <w:tc>
          <w:tcPr>
            <w:tcW w:w="934" w:type="dxa"/>
            <w:hideMark/>
          </w:tcPr>
          <w:p w14:paraId="703ACCD4"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w:t>
            </w:r>
          </w:p>
        </w:tc>
        <w:tc>
          <w:tcPr>
            <w:tcW w:w="1525" w:type="dxa"/>
          </w:tcPr>
          <w:p w14:paraId="29C601B8"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75A9B911"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077F8316" w14:textId="0B2DAC2D" w:rsidTr="00FE4DDA">
        <w:trPr>
          <w:trHeight w:val="404"/>
        </w:trPr>
        <w:tc>
          <w:tcPr>
            <w:tcW w:w="4225" w:type="dxa"/>
            <w:hideMark/>
          </w:tcPr>
          <w:p w14:paraId="26992FFF"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Additional wood strip</w:t>
            </w:r>
          </w:p>
        </w:tc>
        <w:tc>
          <w:tcPr>
            <w:tcW w:w="2557" w:type="dxa"/>
            <w:hideMark/>
          </w:tcPr>
          <w:p w14:paraId="5DD3019B" w14:textId="4E495B86"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4"</w:t>
            </w:r>
          </w:p>
        </w:tc>
        <w:tc>
          <w:tcPr>
            <w:tcW w:w="934" w:type="dxa"/>
            <w:hideMark/>
          </w:tcPr>
          <w:p w14:paraId="02F18B74" w14:textId="7777777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$5</w:t>
            </w:r>
          </w:p>
        </w:tc>
        <w:tc>
          <w:tcPr>
            <w:tcW w:w="1525" w:type="dxa"/>
          </w:tcPr>
          <w:p w14:paraId="2FD3559F"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7232FC82"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686E9099" w14:textId="77777777" w:rsidTr="00FE4DDA">
        <w:tc>
          <w:tcPr>
            <w:tcW w:w="4225" w:type="dxa"/>
          </w:tcPr>
          <w:p w14:paraId="723A16E3" w14:textId="18D4ECDE"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Space Frames</w:t>
            </w:r>
          </w:p>
        </w:tc>
        <w:tc>
          <w:tcPr>
            <w:tcW w:w="2557" w:type="dxa"/>
          </w:tcPr>
          <w:p w14:paraId="398CE54C" w14:textId="24E53EFF"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1 per member</w:t>
            </w:r>
          </w:p>
        </w:tc>
        <w:tc>
          <w:tcPr>
            <w:tcW w:w="934" w:type="dxa"/>
          </w:tcPr>
          <w:p w14:paraId="6D455E90" w14:textId="39D354F4" w:rsidR="00621C71" w:rsidRPr="00621C71" w:rsidRDefault="00621C71" w:rsidP="00621C71">
            <w:pPr>
              <w:rPr>
                <w:rFonts w:ascii="Aptos" w:eastAsia="Times New Roman" w:hAnsi="Aptos" w:cs="Times New Roman"/>
                <w:kern w:val="0"/>
                <w:sz w:val="32"/>
                <w:szCs w:val="32"/>
                <w14:ligatures w14:val="none"/>
              </w:rPr>
            </w:pPr>
            <w:r>
              <w:rPr>
                <w:rFonts w:ascii="Aptos" w:eastAsia="Times New Roman" w:hAnsi="Aptos" w:cs="Times New Roman"/>
                <w:kern w:val="0"/>
                <w:sz w:val="32"/>
                <w:szCs w:val="32"/>
                <w14:ligatures w14:val="none"/>
              </w:rPr>
              <w:t>FREE</w:t>
            </w:r>
          </w:p>
        </w:tc>
        <w:tc>
          <w:tcPr>
            <w:tcW w:w="1525" w:type="dxa"/>
          </w:tcPr>
          <w:p w14:paraId="19499EDE"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38607B7F" w14:textId="77777777" w:rsidR="00621C71" w:rsidRPr="00621C71" w:rsidRDefault="00621C71" w:rsidP="00621C71">
            <w:pPr>
              <w:rPr>
                <w:rFonts w:ascii="Aptos" w:eastAsia="Times New Roman" w:hAnsi="Aptos" w:cs="Times New Roman"/>
                <w:kern w:val="0"/>
                <w:sz w:val="32"/>
                <w:szCs w:val="32"/>
                <w14:ligatures w14:val="none"/>
              </w:rPr>
            </w:pPr>
          </w:p>
        </w:tc>
      </w:tr>
      <w:tr w:rsidR="00621C71" w:rsidRPr="00621C71" w14:paraId="7CA8DEE5" w14:textId="77777777" w:rsidTr="00FE4DDA">
        <w:tc>
          <w:tcPr>
            <w:tcW w:w="4225" w:type="dxa"/>
          </w:tcPr>
          <w:p w14:paraId="56E48FE3" w14:textId="287A55F7"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 found or repurposed items</w:t>
            </w:r>
            <w:r w:rsidR="00FE4DDA">
              <w:rPr>
                <w:rFonts w:ascii="Aptos" w:eastAsia="Times New Roman" w:hAnsi="Aptos" w:cs="Times New Roman"/>
                <w:kern w:val="0"/>
                <w:sz w:val="32"/>
                <w:szCs w:val="32"/>
                <w14:ligatures w14:val="none"/>
              </w:rPr>
              <w:t xml:space="preserve"> brought from home</w:t>
            </w:r>
          </w:p>
        </w:tc>
        <w:tc>
          <w:tcPr>
            <w:tcW w:w="2557" w:type="dxa"/>
          </w:tcPr>
          <w:p w14:paraId="1970D74D" w14:textId="640E7870" w:rsidR="00621C71" w:rsidRPr="00621C71" w:rsidRDefault="00621C71" w:rsidP="00621C71">
            <w:pPr>
              <w:rPr>
                <w:rFonts w:ascii="Aptos" w:eastAsia="Times New Roman" w:hAnsi="Aptos" w:cs="Times New Roman"/>
                <w:kern w:val="0"/>
                <w:sz w:val="32"/>
                <w:szCs w:val="32"/>
                <w14:ligatures w14:val="none"/>
              </w:rPr>
            </w:pPr>
            <w:r w:rsidRPr="00621C71">
              <w:rPr>
                <w:rFonts w:ascii="Aptos" w:eastAsia="Times New Roman" w:hAnsi="Aptos" w:cs="Times New Roman"/>
                <w:kern w:val="0"/>
                <w:sz w:val="32"/>
                <w:szCs w:val="32"/>
                <w14:ligatures w14:val="none"/>
              </w:rPr>
              <w:t>2 per team</w:t>
            </w:r>
          </w:p>
        </w:tc>
        <w:tc>
          <w:tcPr>
            <w:tcW w:w="934" w:type="dxa"/>
          </w:tcPr>
          <w:p w14:paraId="190064AA" w14:textId="6B40E506" w:rsidR="00621C71" w:rsidRPr="00621C71" w:rsidRDefault="00621C71" w:rsidP="00621C71">
            <w:pPr>
              <w:rPr>
                <w:rFonts w:ascii="Aptos" w:eastAsia="Times New Roman" w:hAnsi="Aptos" w:cs="Times New Roman"/>
                <w:kern w:val="0"/>
                <w:sz w:val="32"/>
                <w:szCs w:val="32"/>
                <w14:ligatures w14:val="none"/>
              </w:rPr>
            </w:pPr>
            <w:r>
              <w:rPr>
                <w:rFonts w:ascii="Aptos" w:eastAsia="Times New Roman" w:hAnsi="Aptos" w:cs="Times New Roman"/>
                <w:kern w:val="0"/>
                <w:sz w:val="32"/>
                <w:szCs w:val="32"/>
                <w14:ligatures w14:val="none"/>
              </w:rPr>
              <w:t>FREE</w:t>
            </w:r>
          </w:p>
        </w:tc>
        <w:tc>
          <w:tcPr>
            <w:tcW w:w="1525" w:type="dxa"/>
          </w:tcPr>
          <w:p w14:paraId="3F22905F" w14:textId="77777777" w:rsidR="00621C71" w:rsidRPr="00621C71" w:rsidRDefault="00621C71" w:rsidP="00621C71">
            <w:pPr>
              <w:rPr>
                <w:rFonts w:ascii="Aptos" w:eastAsia="Times New Roman" w:hAnsi="Aptos" w:cs="Times New Roman"/>
                <w:kern w:val="0"/>
                <w:sz w:val="32"/>
                <w:szCs w:val="32"/>
                <w14:ligatures w14:val="none"/>
              </w:rPr>
            </w:pPr>
          </w:p>
        </w:tc>
        <w:tc>
          <w:tcPr>
            <w:tcW w:w="1644" w:type="dxa"/>
          </w:tcPr>
          <w:p w14:paraId="2C095259" w14:textId="77777777" w:rsidR="00621C71" w:rsidRPr="00621C71" w:rsidRDefault="00621C71" w:rsidP="00621C71">
            <w:pPr>
              <w:rPr>
                <w:rFonts w:ascii="Aptos" w:eastAsia="Times New Roman" w:hAnsi="Aptos" w:cs="Times New Roman"/>
                <w:kern w:val="0"/>
                <w:sz w:val="32"/>
                <w:szCs w:val="32"/>
                <w14:ligatures w14:val="none"/>
              </w:rPr>
            </w:pPr>
          </w:p>
        </w:tc>
      </w:tr>
    </w:tbl>
    <w:p w14:paraId="2A587E49" w14:textId="77777777" w:rsidR="00621C71" w:rsidRDefault="00621C71" w:rsidP="00621C71">
      <w:pPr>
        <w:ind w:left="5760" w:firstLine="720"/>
        <w:rPr>
          <w:rFonts w:ascii="Aptos" w:hAnsi="Aptos"/>
          <w:b/>
          <w:bCs/>
          <w:sz w:val="32"/>
          <w:szCs w:val="32"/>
        </w:rPr>
      </w:pPr>
      <w:r>
        <w:rPr>
          <w:rFonts w:ascii="Aptos" w:hAnsi="Aptos"/>
          <w:b/>
          <w:bCs/>
          <w:sz w:val="32"/>
          <w:szCs w:val="32"/>
        </w:rPr>
        <w:t xml:space="preserve">       </w:t>
      </w:r>
    </w:p>
    <w:p w14:paraId="31116D84" w14:textId="717C28DD" w:rsidR="00621C71" w:rsidRPr="00621C71" w:rsidRDefault="00621C71" w:rsidP="00621C71">
      <w:pPr>
        <w:ind w:left="5760" w:firstLine="720"/>
        <w:rPr>
          <w:rFonts w:ascii="Aptos" w:hAnsi="Aptos"/>
          <w:sz w:val="32"/>
          <w:szCs w:val="32"/>
        </w:rPr>
      </w:pPr>
      <w:r>
        <w:rPr>
          <w:rFonts w:ascii="Aptos" w:hAnsi="Aptos"/>
          <w:b/>
          <w:bCs/>
          <w:sz w:val="32"/>
          <w:szCs w:val="32"/>
        </w:rPr>
        <w:t xml:space="preserve"> </w:t>
      </w:r>
      <w:r w:rsidR="00FE4DDA">
        <w:rPr>
          <w:rFonts w:ascii="Aptos" w:hAnsi="Aptos"/>
          <w:b/>
          <w:bCs/>
          <w:sz w:val="32"/>
          <w:szCs w:val="32"/>
        </w:rPr>
        <w:t xml:space="preserve">        </w:t>
      </w:r>
      <w:r w:rsidRPr="00621C71">
        <w:rPr>
          <w:rFonts w:ascii="Aptos" w:hAnsi="Aptos"/>
          <w:b/>
          <w:bCs/>
          <w:sz w:val="32"/>
          <w:szCs w:val="32"/>
        </w:rPr>
        <w:t>TOTAL SPENT:</w:t>
      </w:r>
      <w:r w:rsidRPr="00621C71">
        <w:rPr>
          <w:rFonts w:ascii="Aptos" w:hAnsi="Aptos"/>
          <w:sz w:val="32"/>
          <w:szCs w:val="32"/>
        </w:rPr>
        <w:t xml:space="preserve"> $__________</w:t>
      </w:r>
    </w:p>
    <w:p w14:paraId="5D0D97E8" w14:textId="77777777" w:rsidR="005A4E44" w:rsidRDefault="00621C71" w:rsidP="00C42820">
      <w:pPr>
        <w:rPr>
          <w:rFonts w:ascii="Aptos" w:hAnsi="Aptos"/>
          <w:b/>
          <w:bCs/>
          <w:sz w:val="32"/>
          <w:szCs w:val="32"/>
        </w:rPr>
      </w:pPr>
      <w:r w:rsidRPr="005A4E44">
        <w:rPr>
          <w:rFonts w:ascii="Aptos" w:hAnsi="Aptos"/>
          <w:sz w:val="32"/>
          <w:szCs w:val="32"/>
        </w:rPr>
        <w:t>Each engineering design team will have a roll of masking tape that can be used to adhere or fasten materials.</w:t>
      </w:r>
      <w:r w:rsidR="005A4E44" w:rsidRPr="005A4E44">
        <w:rPr>
          <w:rFonts w:ascii="Aptos" w:hAnsi="Aptos"/>
          <w:sz w:val="32"/>
          <w:szCs w:val="32"/>
        </w:rPr>
        <w:t xml:space="preserve"> </w:t>
      </w:r>
      <w:r w:rsidRPr="005A4E44">
        <w:rPr>
          <w:rFonts w:ascii="Aptos" w:hAnsi="Aptos"/>
          <w:b/>
          <w:bCs/>
          <w:sz w:val="32"/>
          <w:szCs w:val="32"/>
        </w:rPr>
        <w:t>Tape may not be used as a material.</w:t>
      </w:r>
      <w:r w:rsidR="005A4E44" w:rsidRPr="005A4E44">
        <w:rPr>
          <w:rFonts w:ascii="Aptos" w:hAnsi="Aptos"/>
          <w:b/>
          <w:bCs/>
          <w:sz w:val="32"/>
          <w:szCs w:val="32"/>
        </w:rPr>
        <w:t xml:space="preserve"> </w:t>
      </w:r>
    </w:p>
    <w:p w14:paraId="28F7877A" w14:textId="148254D7" w:rsidR="00621C71" w:rsidRPr="005A4E44" w:rsidRDefault="005A4E44" w:rsidP="00C42820">
      <w:pPr>
        <w:rPr>
          <w:rFonts w:ascii="Aptos" w:hAnsi="Aptos"/>
          <w:b/>
          <w:bCs/>
          <w:sz w:val="32"/>
          <w:szCs w:val="32"/>
        </w:rPr>
      </w:pPr>
      <w:r>
        <w:rPr>
          <w:rFonts w:ascii="Aptos" w:hAnsi="Aptos"/>
          <w:b/>
          <w:bCs/>
          <w:sz w:val="32"/>
          <w:szCs w:val="32"/>
        </w:rPr>
        <w:t>Teams may use a</w:t>
      </w:r>
      <w:r w:rsidRPr="005A4E44">
        <w:rPr>
          <w:rFonts w:ascii="Aptos" w:hAnsi="Aptos"/>
          <w:b/>
          <w:bCs/>
          <w:sz w:val="32"/>
          <w:szCs w:val="32"/>
        </w:rPr>
        <w:t xml:space="preserve">ny </w:t>
      </w:r>
      <w:r>
        <w:rPr>
          <w:rFonts w:ascii="Aptos" w:hAnsi="Aptos"/>
          <w:b/>
          <w:bCs/>
          <w:sz w:val="32"/>
          <w:szCs w:val="32"/>
        </w:rPr>
        <w:t xml:space="preserve">of the </w:t>
      </w:r>
      <w:r w:rsidRPr="005A4E44">
        <w:rPr>
          <w:rFonts w:ascii="Aptos" w:hAnsi="Aptos"/>
          <w:b/>
          <w:bCs/>
          <w:sz w:val="32"/>
          <w:szCs w:val="32"/>
        </w:rPr>
        <w:t>tools that we have learned about this semester.</w:t>
      </w:r>
    </w:p>
    <w:sectPr w:rsidR="00621C71" w:rsidRPr="005A4E44" w:rsidSect="00C428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365C9" w14:textId="77777777" w:rsidR="00E440E3" w:rsidRDefault="00E440E3" w:rsidP="003C3834">
      <w:pPr>
        <w:spacing w:after="0" w:line="240" w:lineRule="auto"/>
      </w:pPr>
      <w:r>
        <w:separator/>
      </w:r>
    </w:p>
  </w:endnote>
  <w:endnote w:type="continuationSeparator" w:id="0">
    <w:p w14:paraId="632DD89B" w14:textId="77777777" w:rsidR="00E440E3" w:rsidRDefault="00E440E3" w:rsidP="003C38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72E02" w14:textId="77777777" w:rsidR="00E440E3" w:rsidRDefault="00E440E3" w:rsidP="003C3834">
      <w:pPr>
        <w:spacing w:after="0" w:line="240" w:lineRule="auto"/>
      </w:pPr>
      <w:r>
        <w:separator/>
      </w:r>
    </w:p>
  </w:footnote>
  <w:footnote w:type="continuationSeparator" w:id="0">
    <w:p w14:paraId="3997E93C" w14:textId="77777777" w:rsidR="00E440E3" w:rsidRDefault="00E440E3" w:rsidP="003C38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50331"/>
    <w:multiLevelType w:val="hybridMultilevel"/>
    <w:tmpl w:val="5B3437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A74C89"/>
    <w:multiLevelType w:val="hybridMultilevel"/>
    <w:tmpl w:val="90E07E3C"/>
    <w:lvl w:ilvl="0" w:tplc="DAAA37F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74A6F9A"/>
    <w:multiLevelType w:val="multilevel"/>
    <w:tmpl w:val="7EF89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496190"/>
    <w:multiLevelType w:val="hybridMultilevel"/>
    <w:tmpl w:val="146E15FC"/>
    <w:lvl w:ilvl="0" w:tplc="DAAA37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6FB6032"/>
    <w:multiLevelType w:val="hybridMultilevel"/>
    <w:tmpl w:val="3B3A6BC8"/>
    <w:lvl w:ilvl="0" w:tplc="DAAA37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4958634">
    <w:abstractNumId w:val="2"/>
  </w:num>
  <w:num w:numId="2" w16cid:durableId="1547135401">
    <w:abstractNumId w:val="4"/>
  </w:num>
  <w:num w:numId="3" w16cid:durableId="1547448204">
    <w:abstractNumId w:val="1"/>
  </w:num>
  <w:num w:numId="4" w16cid:durableId="694119829">
    <w:abstractNumId w:val="3"/>
  </w:num>
  <w:num w:numId="5" w16cid:durableId="1046023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834"/>
    <w:rsid w:val="000A3858"/>
    <w:rsid w:val="001520B6"/>
    <w:rsid w:val="001634A5"/>
    <w:rsid w:val="001C19D3"/>
    <w:rsid w:val="00216E80"/>
    <w:rsid w:val="00282001"/>
    <w:rsid w:val="002E0479"/>
    <w:rsid w:val="003507FB"/>
    <w:rsid w:val="0038513E"/>
    <w:rsid w:val="003C3834"/>
    <w:rsid w:val="004B5E65"/>
    <w:rsid w:val="004D3404"/>
    <w:rsid w:val="005A4E44"/>
    <w:rsid w:val="005B28A0"/>
    <w:rsid w:val="00621C71"/>
    <w:rsid w:val="006651CA"/>
    <w:rsid w:val="00714660"/>
    <w:rsid w:val="007760E2"/>
    <w:rsid w:val="009241DB"/>
    <w:rsid w:val="00924573"/>
    <w:rsid w:val="009445A2"/>
    <w:rsid w:val="00A60882"/>
    <w:rsid w:val="00AA4AC8"/>
    <w:rsid w:val="00BB1607"/>
    <w:rsid w:val="00C42820"/>
    <w:rsid w:val="00C8085A"/>
    <w:rsid w:val="00E440E3"/>
    <w:rsid w:val="00E83F80"/>
    <w:rsid w:val="00F1601A"/>
    <w:rsid w:val="00F75623"/>
    <w:rsid w:val="00FC4144"/>
    <w:rsid w:val="00FE3B9D"/>
    <w:rsid w:val="00FE4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BB449"/>
  <w15:chartTrackingRefBased/>
  <w15:docId w15:val="{37EC3A01-C390-4238-B3E5-041E2CD1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C38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C38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C38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C38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C38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C38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C38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C38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C38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38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C38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C38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C38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C38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C38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C38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C38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C3834"/>
    <w:rPr>
      <w:rFonts w:eastAsiaTheme="majorEastAsia" w:cstheme="majorBidi"/>
      <w:color w:val="272727" w:themeColor="text1" w:themeTint="D8"/>
    </w:rPr>
  </w:style>
  <w:style w:type="paragraph" w:styleId="Title">
    <w:name w:val="Title"/>
    <w:basedOn w:val="Normal"/>
    <w:next w:val="Normal"/>
    <w:link w:val="TitleChar"/>
    <w:uiPriority w:val="10"/>
    <w:qFormat/>
    <w:rsid w:val="003C38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8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C38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C38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C3834"/>
    <w:pPr>
      <w:spacing w:before="160"/>
      <w:jc w:val="center"/>
    </w:pPr>
    <w:rPr>
      <w:i/>
      <w:iCs/>
      <w:color w:val="404040" w:themeColor="text1" w:themeTint="BF"/>
    </w:rPr>
  </w:style>
  <w:style w:type="character" w:customStyle="1" w:styleId="QuoteChar">
    <w:name w:val="Quote Char"/>
    <w:basedOn w:val="DefaultParagraphFont"/>
    <w:link w:val="Quote"/>
    <w:uiPriority w:val="29"/>
    <w:rsid w:val="003C3834"/>
    <w:rPr>
      <w:i/>
      <w:iCs/>
      <w:color w:val="404040" w:themeColor="text1" w:themeTint="BF"/>
    </w:rPr>
  </w:style>
  <w:style w:type="paragraph" w:styleId="ListParagraph">
    <w:name w:val="List Paragraph"/>
    <w:basedOn w:val="Normal"/>
    <w:uiPriority w:val="34"/>
    <w:qFormat/>
    <w:rsid w:val="003C3834"/>
    <w:pPr>
      <w:ind w:left="720"/>
      <w:contextualSpacing/>
    </w:pPr>
  </w:style>
  <w:style w:type="character" w:styleId="IntenseEmphasis">
    <w:name w:val="Intense Emphasis"/>
    <w:basedOn w:val="DefaultParagraphFont"/>
    <w:uiPriority w:val="21"/>
    <w:qFormat/>
    <w:rsid w:val="003C3834"/>
    <w:rPr>
      <w:i/>
      <w:iCs/>
      <w:color w:val="0F4761" w:themeColor="accent1" w:themeShade="BF"/>
    </w:rPr>
  </w:style>
  <w:style w:type="paragraph" w:styleId="IntenseQuote">
    <w:name w:val="Intense Quote"/>
    <w:basedOn w:val="Normal"/>
    <w:next w:val="Normal"/>
    <w:link w:val="IntenseQuoteChar"/>
    <w:uiPriority w:val="30"/>
    <w:qFormat/>
    <w:rsid w:val="003C38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C3834"/>
    <w:rPr>
      <w:i/>
      <w:iCs/>
      <w:color w:val="0F4761" w:themeColor="accent1" w:themeShade="BF"/>
    </w:rPr>
  </w:style>
  <w:style w:type="character" w:styleId="IntenseReference">
    <w:name w:val="Intense Reference"/>
    <w:basedOn w:val="DefaultParagraphFont"/>
    <w:uiPriority w:val="32"/>
    <w:qFormat/>
    <w:rsid w:val="003C3834"/>
    <w:rPr>
      <w:b/>
      <w:bCs/>
      <w:smallCaps/>
      <w:color w:val="0F4761" w:themeColor="accent1" w:themeShade="BF"/>
      <w:spacing w:val="5"/>
    </w:rPr>
  </w:style>
  <w:style w:type="paragraph" w:styleId="Header">
    <w:name w:val="header"/>
    <w:basedOn w:val="Normal"/>
    <w:link w:val="HeaderChar"/>
    <w:uiPriority w:val="99"/>
    <w:unhideWhenUsed/>
    <w:rsid w:val="003C38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834"/>
  </w:style>
  <w:style w:type="paragraph" w:styleId="Footer">
    <w:name w:val="footer"/>
    <w:basedOn w:val="Normal"/>
    <w:link w:val="FooterChar"/>
    <w:uiPriority w:val="99"/>
    <w:unhideWhenUsed/>
    <w:rsid w:val="003C38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834"/>
  </w:style>
  <w:style w:type="table" w:styleId="TableGrid">
    <w:name w:val="Table Grid"/>
    <w:basedOn w:val="TableNormal"/>
    <w:uiPriority w:val="39"/>
    <w:rsid w:val="005B28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507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119</TotalTime>
  <Pages>3</Pages>
  <Words>468</Words>
  <Characters>2674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Leah Cheek</dc:creator>
  <cp:keywords/>
  <dc:description/>
  <cp:lastModifiedBy>Vinson Carter</cp:lastModifiedBy>
  <cp:revision>10</cp:revision>
  <cp:lastPrinted>2026-08-25T19:56:00Z</cp:lastPrinted>
  <dcterms:created xsi:type="dcterms:W3CDTF">2026-08-27T22:37:00Z</dcterms:created>
  <dcterms:modified xsi:type="dcterms:W3CDTF">2026-09-10T17:57:00Z</dcterms:modified>
</cp:coreProperties>
</file>