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05761" w14:textId="0BA203DC" w:rsidR="009114D5" w:rsidRPr="009114D5" w:rsidRDefault="00B16127" w:rsidP="009114D5">
      <w:pPr>
        <w:jc w:val="center"/>
        <w:rPr>
          <w:rFonts w:ascii="Times New Roman" w:hAnsi="Times New Roman" w:cs="Times New Roman"/>
          <w:b/>
        </w:rPr>
      </w:pPr>
      <w:r w:rsidRPr="009114D5">
        <w:rPr>
          <w:rFonts w:ascii="Times New Roman" w:hAnsi="Times New Roman" w:cs="Times New Roman"/>
          <w:b/>
        </w:rPr>
        <w:t>Reading Reflection</w:t>
      </w:r>
    </w:p>
    <w:p w14:paraId="4736796F" w14:textId="5EB1B81C" w:rsidR="004D3025" w:rsidRPr="009114D5" w:rsidRDefault="00B16127">
      <w:pPr>
        <w:rPr>
          <w:rFonts w:ascii="Times New Roman" w:hAnsi="Times New Roman" w:cs="Times New Roman"/>
          <w:b/>
          <w:u w:val="single"/>
        </w:rPr>
      </w:pPr>
      <w:r w:rsidRPr="009114D5">
        <w:rPr>
          <w:rFonts w:ascii="Times New Roman" w:hAnsi="Times New Roman" w:cs="Times New Roman"/>
          <w:b/>
        </w:rPr>
        <w:t>Name:</w:t>
      </w:r>
      <w:r w:rsidRPr="009114D5">
        <w:rPr>
          <w:rFonts w:ascii="Times New Roman" w:hAnsi="Times New Roman" w:cs="Times New Roman"/>
          <w:b/>
          <w:u w:val="single"/>
        </w:rPr>
        <w:t xml:space="preserve"> </w:t>
      </w:r>
    </w:p>
    <w:p w14:paraId="6C642D0B" w14:textId="2D709038" w:rsidR="00E52C60" w:rsidRDefault="00B16127">
      <w:pPr>
        <w:rPr>
          <w:rFonts w:ascii="Times New Roman" w:hAnsi="Times New Roman" w:cs="Times New Roman"/>
          <w:b/>
        </w:rPr>
      </w:pPr>
      <w:r w:rsidRPr="009114D5">
        <w:rPr>
          <w:rFonts w:ascii="Times New Roman" w:hAnsi="Times New Roman" w:cs="Times New Roman"/>
          <w:b/>
        </w:rPr>
        <w:t>Article/Chapter Title:</w:t>
      </w:r>
      <w:r w:rsidR="00E33AD6">
        <w:rPr>
          <w:rFonts w:ascii="Times New Roman" w:hAnsi="Times New Roman" w:cs="Times New Roman"/>
          <w:b/>
        </w:rPr>
        <w:t xml:space="preserve"> A Framework for STEM Problem Solving</w:t>
      </w:r>
      <w:r w:rsidR="00AD6381">
        <w:rPr>
          <w:rFonts w:ascii="Times New Roman" w:hAnsi="Times New Roman" w:cs="Times New Roman"/>
          <w:b/>
        </w:rPr>
        <w:t xml:space="preserve"> and Major Assignment: The Engineering Design Loop/Process</w:t>
      </w:r>
    </w:p>
    <w:p w14:paraId="2D1AB3F9" w14:textId="55894656" w:rsidR="00E52C60" w:rsidRPr="00E52C60" w:rsidRDefault="00E52C60" w:rsidP="00E52C60">
      <w:pPr>
        <w:rPr>
          <w:rFonts w:ascii="Times New Roman" w:hAnsi="Times New Roman" w:cs="Times New Roman"/>
          <w:b/>
        </w:rPr>
      </w:pPr>
      <w:r w:rsidRPr="00E52C60">
        <w:rPr>
          <w:rFonts w:ascii="Times New Roman" w:hAnsi="Times New Roman" w:cs="Times New Roman"/>
          <w:b/>
        </w:rPr>
        <w:t>*</w:t>
      </w:r>
      <w:r>
        <w:rPr>
          <w:rFonts w:ascii="Times New Roman" w:hAnsi="Times New Roman" w:cs="Times New Roman"/>
          <w:b/>
        </w:rPr>
        <w:t>A</w:t>
      </w:r>
      <w:r w:rsidRPr="00E52C60">
        <w:rPr>
          <w:rFonts w:ascii="Times New Roman" w:hAnsi="Times New Roman" w:cs="Times New Roman"/>
          <w:b/>
        </w:rPr>
        <w:t xml:space="preserve">nnotate as you read (annotations may include notes, sketches, </w:t>
      </w:r>
      <w:r>
        <w:rPr>
          <w:rFonts w:ascii="Times New Roman" w:hAnsi="Times New Roman" w:cs="Times New Roman"/>
          <w:b/>
        </w:rPr>
        <w:t xml:space="preserve">questions, </w:t>
      </w:r>
      <w:r w:rsidRPr="00E52C60">
        <w:rPr>
          <w:rFonts w:ascii="Times New Roman" w:hAnsi="Times New Roman" w:cs="Times New Roman"/>
          <w:b/>
        </w:rPr>
        <w:t>or highlighted/underlined content in the text.</w:t>
      </w:r>
      <w:r w:rsidR="00AD6381">
        <w:rPr>
          <w:rFonts w:ascii="Times New Roman" w:hAnsi="Times New Roman" w:cs="Times New Roman"/>
          <w:b/>
        </w:rPr>
        <w:t xml:space="preserve">  Consider what ideas that you could borrow? </w:t>
      </w:r>
    </w:p>
    <w:p w14:paraId="5556E724" w14:textId="4307C98E" w:rsidR="00DD32E8" w:rsidRPr="009114D5" w:rsidRDefault="00DD32E8" w:rsidP="00DD32E8">
      <w:pPr>
        <w:rPr>
          <w:rFonts w:ascii="Times New Roman" w:hAnsi="Times New Roman" w:cs="Times New Roman"/>
          <w:b/>
          <w:u w:val="single"/>
        </w:rPr>
      </w:pPr>
      <w:r w:rsidRPr="009114D5">
        <w:rPr>
          <w:rFonts w:ascii="Times New Roman" w:hAnsi="Times New Roman" w:cs="Times New Roman"/>
          <w:b/>
          <w:u w:val="single"/>
        </w:rPr>
        <w:t xml:space="preserve">Top </w:t>
      </w:r>
      <w:r w:rsidR="00E33361" w:rsidRPr="009114D5">
        <w:rPr>
          <w:rFonts w:ascii="Times New Roman" w:hAnsi="Times New Roman" w:cs="Times New Roman"/>
          <w:b/>
          <w:u w:val="single"/>
        </w:rPr>
        <w:t>THREE</w:t>
      </w:r>
      <w:r w:rsidRPr="009114D5">
        <w:rPr>
          <w:rFonts w:ascii="Times New Roman" w:hAnsi="Times New Roman" w:cs="Times New Roman"/>
          <w:b/>
          <w:u w:val="single"/>
        </w:rPr>
        <w:t xml:space="preserve"> ‘Take-Aways’</w:t>
      </w:r>
    </w:p>
    <w:p w14:paraId="2206990A" w14:textId="77777777" w:rsidR="00DD32E8" w:rsidRPr="009114D5" w:rsidRDefault="00DD32E8" w:rsidP="00DD32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</w:rPr>
      </w:pPr>
    </w:p>
    <w:p w14:paraId="020FF36C" w14:textId="77777777" w:rsidR="00DD32E8" w:rsidRDefault="00DD32E8" w:rsidP="00DD32E8">
      <w:pPr>
        <w:rPr>
          <w:rFonts w:ascii="Times New Roman" w:hAnsi="Times New Roman" w:cs="Times New Roman"/>
          <w:bCs/>
        </w:rPr>
      </w:pPr>
    </w:p>
    <w:p w14:paraId="38FA158E" w14:textId="77777777" w:rsidR="00DD32E8" w:rsidRPr="009114D5" w:rsidRDefault="00DD32E8" w:rsidP="00DD32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</w:rPr>
      </w:pPr>
    </w:p>
    <w:p w14:paraId="6D19BF94" w14:textId="77777777" w:rsidR="00DD32E8" w:rsidRDefault="00DD32E8" w:rsidP="00DD32E8">
      <w:pPr>
        <w:rPr>
          <w:rFonts w:ascii="Times New Roman" w:hAnsi="Times New Roman" w:cs="Times New Roman"/>
          <w:bCs/>
        </w:rPr>
      </w:pPr>
    </w:p>
    <w:p w14:paraId="0FD77D31" w14:textId="77777777" w:rsidR="00DD32E8" w:rsidRPr="009114D5" w:rsidRDefault="00DD32E8" w:rsidP="00DD32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</w:rPr>
      </w:pPr>
    </w:p>
    <w:p w14:paraId="50CD3174" w14:textId="77777777" w:rsidR="00AD6381" w:rsidRDefault="00AD6381" w:rsidP="00DD32E8">
      <w:pPr>
        <w:rPr>
          <w:rFonts w:ascii="Times New Roman" w:hAnsi="Times New Roman" w:cs="Times New Roman"/>
          <w:b/>
        </w:rPr>
      </w:pPr>
    </w:p>
    <w:p w14:paraId="5313A7F4" w14:textId="52598EEE" w:rsidR="00DD32E8" w:rsidRPr="009114D5" w:rsidRDefault="004D3025" w:rsidP="00DD32E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Synthesize what you have read </w:t>
      </w:r>
      <w:r w:rsidR="00E33AD6">
        <w:rPr>
          <w:rFonts w:ascii="Times New Roman" w:hAnsi="Times New Roman" w:cs="Times New Roman"/>
          <w:b/>
        </w:rPr>
        <w:t>–</w:t>
      </w:r>
      <w:r>
        <w:rPr>
          <w:rFonts w:ascii="Times New Roman" w:hAnsi="Times New Roman" w:cs="Times New Roman"/>
          <w:b/>
        </w:rPr>
        <w:t xml:space="preserve"> </w:t>
      </w:r>
      <w:r w:rsidR="00E33AD6">
        <w:rPr>
          <w:rFonts w:ascii="Times New Roman" w:hAnsi="Times New Roman" w:cs="Times New Roman"/>
          <w:b/>
        </w:rPr>
        <w:t>What will your design process/loop look like?  Sketch your idea/s.  What essential vocabulary does your ‘poster’ need to include?</w:t>
      </w:r>
    </w:p>
    <w:tbl>
      <w:tblPr>
        <w:tblStyle w:val="TableGrid"/>
        <w:tblpPr w:leftFromText="180" w:rightFromText="180" w:vertAnchor="text" w:horzAnchor="margin" w:tblpY="-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33AD6" w14:paraId="0EA33661" w14:textId="77777777" w:rsidTr="00E33AD6">
        <w:trPr>
          <w:trHeight w:val="7457"/>
        </w:trPr>
        <w:tc>
          <w:tcPr>
            <w:tcW w:w="10790" w:type="dxa"/>
          </w:tcPr>
          <w:p w14:paraId="11874D0A" w14:textId="77777777" w:rsidR="00E33AD6" w:rsidRDefault="00E33AD6" w:rsidP="00E33AD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52A5DA2" w14:textId="77777777" w:rsidR="00DD32E8" w:rsidRPr="00B16127" w:rsidRDefault="00DD32E8" w:rsidP="00E33AD6">
      <w:pPr>
        <w:rPr>
          <w:u w:val="single"/>
        </w:rPr>
      </w:pPr>
    </w:p>
    <w:sectPr w:rsidR="00DD32E8" w:rsidRPr="00B16127" w:rsidSect="00B161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4519C"/>
    <w:multiLevelType w:val="hybridMultilevel"/>
    <w:tmpl w:val="2E5627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31599F"/>
    <w:multiLevelType w:val="multilevel"/>
    <w:tmpl w:val="083C26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029989144">
    <w:abstractNumId w:val="1"/>
  </w:num>
  <w:num w:numId="2" w16cid:durableId="1628125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27"/>
    <w:rsid w:val="0013648B"/>
    <w:rsid w:val="00185E45"/>
    <w:rsid w:val="00311DA8"/>
    <w:rsid w:val="00315D99"/>
    <w:rsid w:val="004D3025"/>
    <w:rsid w:val="00794A2F"/>
    <w:rsid w:val="00903CB2"/>
    <w:rsid w:val="009114D5"/>
    <w:rsid w:val="009C3545"/>
    <w:rsid w:val="009D367B"/>
    <w:rsid w:val="00A65324"/>
    <w:rsid w:val="00AD6381"/>
    <w:rsid w:val="00B048DC"/>
    <w:rsid w:val="00B16127"/>
    <w:rsid w:val="00DC5AA4"/>
    <w:rsid w:val="00DD32E8"/>
    <w:rsid w:val="00E33361"/>
    <w:rsid w:val="00E33AD6"/>
    <w:rsid w:val="00E52C60"/>
    <w:rsid w:val="00F6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F97A8"/>
  <w15:chartTrackingRefBased/>
  <w15:docId w15:val="{8E2FF9C0-6C8C-49FB-8AAF-7F1D562F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545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6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3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2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Education and Health Professions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Unprotected Admin</dc:creator>
  <cp:keywords/>
  <dc:description/>
  <cp:lastModifiedBy>Vinson Carter</cp:lastModifiedBy>
  <cp:revision>4</cp:revision>
  <dcterms:created xsi:type="dcterms:W3CDTF">2026-09-04T16:06:00Z</dcterms:created>
  <dcterms:modified xsi:type="dcterms:W3CDTF">2026-09-04T16:10:00Z</dcterms:modified>
</cp:coreProperties>
</file>