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927" w:rsidRPr="00742927" w:rsidRDefault="00742927" w:rsidP="00742927">
      <w:pPr>
        <w:jc w:val="center"/>
        <w:rPr>
          <w:b/>
        </w:rPr>
      </w:pPr>
      <w:bookmarkStart w:id="0" w:name="_GoBack"/>
      <w:bookmarkEnd w:id="0"/>
      <w:r w:rsidRPr="00742927">
        <w:rPr>
          <w:b/>
        </w:rPr>
        <w:t>CIED 4033</w:t>
      </w:r>
    </w:p>
    <w:p w:rsidR="00FE5EC1" w:rsidRDefault="00902285" w:rsidP="00742927">
      <w:pPr>
        <w:jc w:val="center"/>
        <w:rPr>
          <w:b/>
        </w:rPr>
      </w:pPr>
      <w:r>
        <w:rPr>
          <w:b/>
        </w:rPr>
        <w:t>(</w:t>
      </w:r>
      <w:r w:rsidR="004811B7">
        <w:rPr>
          <w:b/>
        </w:rPr>
        <w:t>10</w:t>
      </w:r>
      <w:r>
        <w:rPr>
          <w:b/>
        </w:rPr>
        <w:t>/</w:t>
      </w:r>
      <w:r w:rsidR="007A1A81">
        <w:rPr>
          <w:b/>
        </w:rPr>
        <w:t>11</w:t>
      </w:r>
      <w:r>
        <w:rPr>
          <w:b/>
        </w:rPr>
        <w:t xml:space="preserve">/12) </w:t>
      </w:r>
      <w:r w:rsidR="00742927" w:rsidRPr="00742927">
        <w:rPr>
          <w:b/>
        </w:rPr>
        <w:t>Lecture notes</w:t>
      </w:r>
    </w:p>
    <w:p w:rsidR="00742927" w:rsidRDefault="002632CF" w:rsidP="002632CF">
      <w:pPr>
        <w:jc w:val="center"/>
        <w:rPr>
          <w:b/>
        </w:rPr>
      </w:pPr>
      <w:r>
        <w:rPr>
          <w:b/>
        </w:rPr>
        <w:t>M. Daugherty</w:t>
      </w:r>
    </w:p>
    <w:p w:rsidR="002632CF" w:rsidRDefault="002632CF" w:rsidP="002632CF">
      <w:pPr>
        <w:jc w:val="center"/>
      </w:pPr>
    </w:p>
    <w:p w:rsidR="004811B7" w:rsidRDefault="004811B7" w:rsidP="008C6CBB">
      <w:pPr>
        <w:rPr>
          <w:b/>
          <w:u w:val="single"/>
        </w:rPr>
      </w:pPr>
      <w:r>
        <w:rPr>
          <w:b/>
          <w:u w:val="single"/>
        </w:rPr>
        <w:t xml:space="preserve">Review </w:t>
      </w:r>
      <w:r w:rsidR="007A1A81">
        <w:rPr>
          <w:b/>
          <w:u w:val="single"/>
        </w:rPr>
        <w:t>of STEM Conference</w:t>
      </w:r>
    </w:p>
    <w:p w:rsidR="007A1A81" w:rsidRDefault="007A1A81" w:rsidP="004811B7">
      <w:pPr>
        <w:pStyle w:val="ListParagraph"/>
        <w:numPr>
          <w:ilvl w:val="0"/>
          <w:numId w:val="17"/>
        </w:numPr>
      </w:pPr>
      <w:r>
        <w:t>Highlights</w:t>
      </w:r>
    </w:p>
    <w:p w:rsidR="004811B7" w:rsidRDefault="007A1A81" w:rsidP="007A1A81">
      <w:pPr>
        <w:pStyle w:val="ListParagraph"/>
        <w:numPr>
          <w:ilvl w:val="0"/>
          <w:numId w:val="17"/>
        </w:numPr>
      </w:pPr>
      <w:r>
        <w:t>Things learned</w:t>
      </w:r>
    </w:p>
    <w:p w:rsidR="007A1A81" w:rsidRDefault="007A1A81" w:rsidP="007A1A81">
      <w:pPr>
        <w:pStyle w:val="ListParagraph"/>
        <w:numPr>
          <w:ilvl w:val="0"/>
          <w:numId w:val="17"/>
        </w:numPr>
      </w:pPr>
      <w:r>
        <w:t>Pictures</w:t>
      </w:r>
    </w:p>
    <w:p w:rsidR="004811B7" w:rsidRDefault="004811B7" w:rsidP="008C6CBB">
      <w:pPr>
        <w:rPr>
          <w:b/>
          <w:u w:val="single"/>
        </w:rPr>
      </w:pPr>
    </w:p>
    <w:p w:rsidR="004811B7" w:rsidRDefault="004811B7" w:rsidP="008C6CBB">
      <w:pPr>
        <w:rPr>
          <w:b/>
          <w:u w:val="single"/>
        </w:rPr>
      </w:pPr>
    </w:p>
    <w:p w:rsidR="00D0393B" w:rsidRDefault="007A1A81" w:rsidP="008C6CBB">
      <w:pPr>
        <w:rPr>
          <w:b/>
          <w:u w:val="single"/>
        </w:rPr>
      </w:pPr>
      <w:r>
        <w:rPr>
          <w:b/>
          <w:u w:val="single"/>
        </w:rPr>
        <w:t>Makers Video</w:t>
      </w:r>
    </w:p>
    <w:p w:rsidR="007A1A81" w:rsidRDefault="00CB726C" w:rsidP="007A1A81">
      <w:pPr>
        <w:pStyle w:val="PlainText"/>
        <w:numPr>
          <w:ilvl w:val="0"/>
          <w:numId w:val="14"/>
        </w:numPr>
      </w:pPr>
      <w:hyperlink r:id="rId7" w:history="1">
        <w:r w:rsidR="007A1A81">
          <w:rPr>
            <w:rStyle w:val="Hyperlink"/>
          </w:rPr>
          <w:t>http://www.pbs.org/newshour/video/2011/06/29/20110629_4_makerfaire.mp4</w:t>
        </w:r>
      </w:hyperlink>
    </w:p>
    <w:p w:rsidR="007A1A81" w:rsidRDefault="007A1A81" w:rsidP="007A1A81">
      <w:pPr>
        <w:pStyle w:val="ListParagraph"/>
        <w:numPr>
          <w:ilvl w:val="0"/>
          <w:numId w:val="14"/>
        </w:numPr>
        <w:rPr>
          <w:rFonts w:eastAsia="Times New Roman"/>
        </w:rPr>
      </w:pPr>
      <w:r w:rsidRPr="007A1A81">
        <w:rPr>
          <w:rFonts w:eastAsia="Times New Roman"/>
        </w:rPr>
        <w:t xml:space="preserve">As many of you know, the </w:t>
      </w:r>
      <w:proofErr w:type="spellStart"/>
      <w:r w:rsidRPr="007A1A81">
        <w:rPr>
          <w:rFonts w:eastAsia="Times New Roman"/>
        </w:rPr>
        <w:t>MakerMovement</w:t>
      </w:r>
      <w:proofErr w:type="spellEnd"/>
      <w:r w:rsidRPr="007A1A81">
        <w:rPr>
          <w:rFonts w:eastAsia="Times New Roman"/>
        </w:rPr>
        <w:t xml:space="preserve"> is expanding (rapidly!). </w:t>
      </w:r>
    </w:p>
    <w:p w:rsidR="007A1A81" w:rsidRPr="007A1A81" w:rsidRDefault="007A1A81" w:rsidP="007A1A81">
      <w:pPr>
        <w:pStyle w:val="ListParagraph"/>
        <w:numPr>
          <w:ilvl w:val="1"/>
          <w:numId w:val="14"/>
        </w:numPr>
        <w:rPr>
          <w:rFonts w:eastAsia="Times New Roman"/>
        </w:rPr>
      </w:pPr>
      <w:r w:rsidRPr="007A1A81">
        <w:rPr>
          <w:rFonts w:eastAsia="Times New Roman"/>
        </w:rPr>
        <w:t xml:space="preserve">There have been </w:t>
      </w:r>
      <w:proofErr w:type="spellStart"/>
      <w:r w:rsidRPr="007A1A81">
        <w:rPr>
          <w:rFonts w:eastAsia="Times New Roman"/>
        </w:rPr>
        <w:t>MakerFaires</w:t>
      </w:r>
      <w:proofErr w:type="spellEnd"/>
      <w:r w:rsidRPr="007A1A81">
        <w:rPr>
          <w:rFonts w:eastAsia="Times New Roman"/>
        </w:rPr>
        <w:t xml:space="preserve"> in NY</w:t>
      </w:r>
      <w:r>
        <w:rPr>
          <w:rFonts w:eastAsia="Times New Roman"/>
        </w:rPr>
        <w:t xml:space="preserve">, </w:t>
      </w:r>
      <w:r w:rsidRPr="007A1A81">
        <w:rPr>
          <w:rFonts w:eastAsia="Times New Roman"/>
        </w:rPr>
        <w:t>Oakland CA, and Detroit, and they're talking about "franchising" the Maker Faire concept.</w:t>
      </w:r>
      <w:r>
        <w:rPr>
          <w:rFonts w:eastAsia="Times New Roman"/>
        </w:rPr>
        <w:t xml:space="preserve"> So,</w:t>
      </w:r>
      <w:r w:rsidRPr="007A1A81">
        <w:rPr>
          <w:rFonts w:eastAsia="Times New Roman"/>
        </w:rPr>
        <w:t xml:space="preserve"> it may soon come to your town.</w:t>
      </w:r>
    </w:p>
    <w:p w:rsidR="007A1A81" w:rsidRPr="007A1A81" w:rsidRDefault="007A1A81" w:rsidP="007A1A81">
      <w:pPr>
        <w:pStyle w:val="ListParagraph"/>
        <w:numPr>
          <w:ilvl w:val="0"/>
          <w:numId w:val="14"/>
        </w:numPr>
        <w:rPr>
          <w:rFonts w:eastAsia="Times New Roman"/>
        </w:rPr>
      </w:pPr>
      <w:r w:rsidRPr="007A1A81">
        <w:rPr>
          <w:rFonts w:eastAsia="Times New Roman"/>
          <w:u w:val="single"/>
        </w:rPr>
        <w:t>Description from a friend who attended</w:t>
      </w:r>
      <w:r>
        <w:rPr>
          <w:rFonts w:eastAsia="Times New Roman"/>
        </w:rPr>
        <w:t>: “</w:t>
      </w:r>
      <w:r w:rsidRPr="007A1A81">
        <w:rPr>
          <w:rFonts w:eastAsia="Times New Roman"/>
        </w:rPr>
        <w:t>The Maker Faire at the NY Hall of Science 2 weeks ago was a remarkable event</w:t>
      </w:r>
      <w:r>
        <w:rPr>
          <w:rFonts w:eastAsia="Times New Roman"/>
        </w:rPr>
        <w:t xml:space="preserve">. </w:t>
      </w:r>
      <w:r w:rsidRPr="007A1A81">
        <w:rPr>
          <w:rFonts w:eastAsia="Times New Roman"/>
        </w:rPr>
        <w:t>They were anticipating as many as 50,000 attendees</w:t>
      </w:r>
      <w:r>
        <w:rPr>
          <w:rFonts w:eastAsia="Times New Roman"/>
        </w:rPr>
        <w:t xml:space="preserve">. </w:t>
      </w:r>
      <w:r w:rsidRPr="007A1A81">
        <w:rPr>
          <w:rFonts w:eastAsia="Times New Roman"/>
        </w:rPr>
        <w:t>LOTS of energy from Makers of all sorts. Some of the makers are trying to commercialize their inventions...but many were intentionally constructing relatively useless Rube Goldberg-like things (e.g., the HUGE roller-coaster-like device, with the maker using  a mike to explain to the zillion people watching how it was intended to work, followed by a 10 minute demonstration of the working contraption, which resulted in the dropping of a huge safe (I initially thought Houdini was inside) on a car... for the intended purpose of crushing the car. They use "whimsy" to describe the maker stuff of that sort.</w:t>
      </w:r>
    </w:p>
    <w:p w:rsidR="007A1A81" w:rsidRPr="007A1A81" w:rsidRDefault="007A1A81" w:rsidP="007A1A81">
      <w:pPr>
        <w:pStyle w:val="ListParagraph"/>
        <w:numPr>
          <w:ilvl w:val="1"/>
          <w:numId w:val="14"/>
        </w:numPr>
        <w:rPr>
          <w:rFonts w:eastAsia="Times New Roman"/>
        </w:rPr>
      </w:pPr>
      <w:r w:rsidRPr="007A1A81">
        <w:rPr>
          <w:rFonts w:eastAsia="Times New Roman"/>
        </w:rPr>
        <w:t>The "</w:t>
      </w:r>
      <w:proofErr w:type="spellStart"/>
      <w:r w:rsidRPr="007A1A81">
        <w:rPr>
          <w:rFonts w:eastAsia="Times New Roman"/>
        </w:rPr>
        <w:t>MakerSpace</w:t>
      </w:r>
      <w:proofErr w:type="spellEnd"/>
      <w:r w:rsidRPr="007A1A81">
        <w:rPr>
          <w:rFonts w:eastAsia="Times New Roman"/>
        </w:rPr>
        <w:t xml:space="preserve"> Project" will soon be distributing applications to teachers, as the first step in their goal of putting "</w:t>
      </w:r>
      <w:proofErr w:type="spellStart"/>
      <w:r w:rsidRPr="007A1A81">
        <w:rPr>
          <w:rFonts w:eastAsia="Times New Roman"/>
        </w:rPr>
        <w:t>makerspaces</w:t>
      </w:r>
      <w:proofErr w:type="spellEnd"/>
      <w:r w:rsidRPr="007A1A81">
        <w:rPr>
          <w:rFonts w:eastAsia="Times New Roman"/>
        </w:rPr>
        <w:t xml:space="preserve"> in 1000 high schools across the US this year.</w:t>
      </w:r>
    </w:p>
    <w:p w:rsidR="007A1A81" w:rsidRPr="007A1A81" w:rsidRDefault="007A1A81" w:rsidP="007A1A81">
      <w:pPr>
        <w:pStyle w:val="ListParagraph"/>
        <w:numPr>
          <w:ilvl w:val="0"/>
          <w:numId w:val="14"/>
        </w:numPr>
        <w:rPr>
          <w:rFonts w:eastAsia="Times New Roman"/>
        </w:rPr>
      </w:pPr>
      <w:r w:rsidRPr="007A1A81">
        <w:rPr>
          <w:rFonts w:eastAsia="Times New Roman"/>
        </w:rPr>
        <w:t xml:space="preserve">What are the implications of the </w:t>
      </w:r>
      <w:proofErr w:type="spellStart"/>
      <w:r w:rsidRPr="007A1A81">
        <w:rPr>
          <w:rFonts w:eastAsia="Times New Roman"/>
        </w:rPr>
        <w:t>MakerMovement</w:t>
      </w:r>
      <w:proofErr w:type="spellEnd"/>
      <w:r w:rsidRPr="007A1A81">
        <w:rPr>
          <w:rFonts w:eastAsia="Times New Roman"/>
        </w:rPr>
        <w:t xml:space="preserve"> for </w:t>
      </w:r>
      <w:r>
        <w:rPr>
          <w:rFonts w:eastAsia="Times New Roman"/>
        </w:rPr>
        <w:t xml:space="preserve">Integrated STEM </w:t>
      </w:r>
      <w:r w:rsidRPr="007A1A81">
        <w:rPr>
          <w:rFonts w:eastAsia="Times New Roman"/>
        </w:rPr>
        <w:t>Education?</w:t>
      </w:r>
    </w:p>
    <w:p w:rsidR="007A1A81" w:rsidRDefault="007A1A81" w:rsidP="007A1A81">
      <w:pPr>
        <w:pStyle w:val="ListParagraph"/>
        <w:numPr>
          <w:ilvl w:val="0"/>
          <w:numId w:val="14"/>
        </w:numPr>
        <w:rPr>
          <w:rFonts w:eastAsia="Times New Roman"/>
        </w:rPr>
      </w:pPr>
      <w:r>
        <w:rPr>
          <w:rFonts w:eastAsia="Times New Roman"/>
        </w:rPr>
        <w:t>How can this be used in elementary classes?</w:t>
      </w:r>
    </w:p>
    <w:p w:rsidR="007A1A81" w:rsidRPr="007A1A81" w:rsidRDefault="007A1A81" w:rsidP="007A1A81">
      <w:pPr>
        <w:pStyle w:val="ListParagraph"/>
        <w:numPr>
          <w:ilvl w:val="0"/>
          <w:numId w:val="14"/>
        </w:numPr>
        <w:rPr>
          <w:rFonts w:eastAsia="Times New Roman"/>
        </w:rPr>
      </w:pPr>
      <w:r>
        <w:rPr>
          <w:rFonts w:eastAsia="Times New Roman"/>
        </w:rPr>
        <w:t>How should we get involved?</w:t>
      </w:r>
    </w:p>
    <w:p w:rsidR="00D0393B" w:rsidRPr="002632CF" w:rsidRDefault="00D0393B" w:rsidP="007A1A81">
      <w:pPr>
        <w:pStyle w:val="ListParagraph"/>
      </w:pPr>
    </w:p>
    <w:p w:rsidR="00363A6A" w:rsidRDefault="00363A6A" w:rsidP="00742927"/>
    <w:p w:rsidR="00464944" w:rsidRDefault="007A1A81" w:rsidP="00742927">
      <w:pPr>
        <w:rPr>
          <w:b/>
          <w:u w:val="single"/>
        </w:rPr>
      </w:pPr>
      <w:r>
        <w:rPr>
          <w:b/>
          <w:u w:val="single"/>
        </w:rPr>
        <w:t>Ice-Breaker</w:t>
      </w:r>
    </w:p>
    <w:p w:rsidR="00464944" w:rsidRDefault="007A1A81" w:rsidP="00464944">
      <w:pPr>
        <w:pStyle w:val="ListParagraph"/>
        <w:numPr>
          <w:ilvl w:val="0"/>
          <w:numId w:val="14"/>
        </w:numPr>
      </w:pPr>
      <w:r>
        <w:t>Draw Watch</w:t>
      </w:r>
    </w:p>
    <w:p w:rsidR="00463A7D" w:rsidRPr="00464944" w:rsidRDefault="00463A7D" w:rsidP="00464944">
      <w:pPr>
        <w:pStyle w:val="ListParagraph"/>
        <w:numPr>
          <w:ilvl w:val="0"/>
          <w:numId w:val="14"/>
        </w:numPr>
      </w:pPr>
      <w:r>
        <w:t xml:space="preserve">Paying attention to common </w:t>
      </w:r>
    </w:p>
    <w:p w:rsidR="00464944" w:rsidRDefault="00464944" w:rsidP="00742927">
      <w:pPr>
        <w:rPr>
          <w:b/>
          <w:u w:val="single"/>
        </w:rPr>
      </w:pPr>
    </w:p>
    <w:p w:rsidR="00B53E1F" w:rsidRPr="00B53E1F" w:rsidRDefault="00B53E1F" w:rsidP="00B53E1F">
      <w:pPr>
        <w:pStyle w:val="Heading6"/>
        <w:rPr>
          <w:sz w:val="24"/>
          <w:u w:val="single"/>
        </w:rPr>
      </w:pPr>
      <w:r w:rsidRPr="00B53E1F">
        <w:rPr>
          <w:sz w:val="24"/>
          <w:u w:val="single"/>
        </w:rPr>
        <w:t>Framework for Engineering and Design Problem Solving</w:t>
      </w:r>
    </w:p>
    <w:p w:rsidR="00B53E1F" w:rsidRDefault="00B53E1F" w:rsidP="00B53E1F">
      <w:pPr>
        <w:pStyle w:val="BodyText"/>
        <w:tabs>
          <w:tab w:val="left" w:pos="-720"/>
        </w:tabs>
        <w:suppressAutoHyphens/>
      </w:pPr>
    </w:p>
    <w:p w:rsidR="00B53E1F" w:rsidRPr="00B53E1F" w:rsidRDefault="00B53E1F" w:rsidP="00B53E1F">
      <w:pPr>
        <w:pStyle w:val="BodyText"/>
        <w:tabs>
          <w:tab w:val="left" w:pos="-720"/>
        </w:tabs>
        <w:suppressAutoHyphens/>
        <w:rPr>
          <w:rFonts w:asciiTheme="minorHAnsi" w:hAnsiTheme="minorHAnsi" w:cstheme="minorHAnsi"/>
        </w:rPr>
      </w:pPr>
      <w:r w:rsidRPr="00B53E1F">
        <w:rPr>
          <w:rFonts w:asciiTheme="minorHAnsi" w:hAnsiTheme="minorHAnsi" w:cstheme="minorHAnsi"/>
        </w:rPr>
        <w:t xml:space="preserve">The problem solving approach is one that has many possibilities for creative teaching.  This approach can clearly be used in many circumstances and is probably one of the most exciting teaching techniques that can be used in </w:t>
      </w:r>
      <w:r w:rsidR="004106CB">
        <w:rPr>
          <w:rFonts w:asciiTheme="minorHAnsi" w:hAnsiTheme="minorHAnsi" w:cstheme="minorHAnsi"/>
        </w:rPr>
        <w:t>integrated STEM education</w:t>
      </w:r>
      <w:r w:rsidRPr="00B53E1F">
        <w:rPr>
          <w:rFonts w:asciiTheme="minorHAnsi" w:hAnsiTheme="minorHAnsi" w:cstheme="minorHAnsi"/>
        </w:rPr>
        <w:t xml:space="preserve">.  Technological problem solving is also one of the most often misused teaching </w:t>
      </w:r>
      <w:r w:rsidRPr="00B53E1F">
        <w:rPr>
          <w:rFonts w:asciiTheme="minorHAnsi" w:hAnsiTheme="minorHAnsi" w:cstheme="minorHAnsi"/>
        </w:rPr>
        <w:lastRenderedPageBreak/>
        <w:t xml:space="preserve">techniques in the profession. </w:t>
      </w:r>
      <w:r w:rsidR="004106CB">
        <w:rPr>
          <w:rFonts w:asciiTheme="minorHAnsi" w:hAnsiTheme="minorHAnsi" w:cstheme="minorHAnsi"/>
        </w:rPr>
        <w:t>C</w:t>
      </w:r>
      <w:r w:rsidRPr="00B53E1F">
        <w:rPr>
          <w:rFonts w:asciiTheme="minorHAnsi" w:hAnsiTheme="minorHAnsi" w:cstheme="minorHAnsi"/>
        </w:rPr>
        <w:t xml:space="preserve">lassroom </w:t>
      </w:r>
      <w:r w:rsidR="004106CB">
        <w:rPr>
          <w:rFonts w:asciiTheme="minorHAnsi" w:hAnsiTheme="minorHAnsi" w:cstheme="minorHAnsi"/>
        </w:rPr>
        <w:t xml:space="preserve">research </w:t>
      </w:r>
      <w:r w:rsidRPr="00B53E1F">
        <w:rPr>
          <w:rFonts w:asciiTheme="minorHAnsi" w:hAnsiTheme="minorHAnsi" w:cstheme="minorHAnsi"/>
        </w:rPr>
        <w:t>indicate</w:t>
      </w:r>
      <w:r w:rsidR="004106CB">
        <w:rPr>
          <w:rFonts w:asciiTheme="minorHAnsi" w:hAnsiTheme="minorHAnsi" w:cstheme="minorHAnsi"/>
        </w:rPr>
        <w:t>s</w:t>
      </w:r>
      <w:r w:rsidRPr="00B53E1F">
        <w:rPr>
          <w:rFonts w:asciiTheme="minorHAnsi" w:hAnsiTheme="minorHAnsi" w:cstheme="minorHAnsi"/>
        </w:rPr>
        <w:t xml:space="preserve"> that </w:t>
      </w:r>
      <w:r w:rsidR="004106CB">
        <w:rPr>
          <w:rFonts w:asciiTheme="minorHAnsi" w:hAnsiTheme="minorHAnsi" w:cstheme="minorHAnsi"/>
        </w:rPr>
        <w:t xml:space="preserve">some </w:t>
      </w:r>
      <w:r w:rsidRPr="00B53E1F">
        <w:rPr>
          <w:rFonts w:asciiTheme="minorHAnsi" w:hAnsiTheme="minorHAnsi" w:cstheme="minorHAnsi"/>
        </w:rPr>
        <w:t xml:space="preserve">students find the prescribed design problem solving methods cumbersome to use, and if held accountable, merely retrofit methods to meet the results of their actual experience. For this reason, the following section has been developed to help the </w:t>
      </w:r>
      <w:r w:rsidR="004106CB">
        <w:rPr>
          <w:rFonts w:asciiTheme="minorHAnsi" w:hAnsiTheme="minorHAnsi" w:cstheme="minorHAnsi"/>
        </w:rPr>
        <w:t>perspective teachers</w:t>
      </w:r>
      <w:r w:rsidRPr="00B53E1F">
        <w:rPr>
          <w:rFonts w:asciiTheme="minorHAnsi" w:hAnsiTheme="minorHAnsi" w:cstheme="minorHAnsi"/>
        </w:rPr>
        <w:t xml:space="preserve"> gain a better understanding of the impacts of using the problem solving method.</w:t>
      </w:r>
    </w:p>
    <w:p w:rsidR="00B53E1F" w:rsidRPr="00B53E1F" w:rsidRDefault="00B53E1F" w:rsidP="00B53E1F">
      <w:pPr>
        <w:pStyle w:val="BodyText"/>
        <w:tabs>
          <w:tab w:val="left" w:pos="-720"/>
        </w:tabs>
        <w:suppressAutoHyphens/>
        <w:rPr>
          <w:rFonts w:asciiTheme="minorHAnsi" w:hAnsiTheme="minorHAnsi" w:cstheme="minorHAnsi"/>
        </w:rPr>
      </w:pPr>
    </w:p>
    <w:p w:rsidR="00B53E1F" w:rsidRDefault="00B53E1F" w:rsidP="00B53E1F">
      <w:pPr>
        <w:pStyle w:val="BodyText"/>
        <w:tabs>
          <w:tab w:val="left" w:pos="-720"/>
        </w:tabs>
        <w:suppressAutoHyphens/>
        <w:rPr>
          <w:rFonts w:asciiTheme="minorHAnsi" w:hAnsiTheme="minorHAnsi" w:cstheme="minorHAnsi"/>
        </w:rPr>
      </w:pPr>
      <w:r w:rsidRPr="00B53E1F">
        <w:rPr>
          <w:rFonts w:asciiTheme="minorHAnsi" w:hAnsiTheme="minorHAnsi" w:cstheme="minorHAnsi"/>
        </w:rPr>
        <w:t>The term “problem solving” has become very popular in educational settings in recent years. One of the key skills that employers want their employees to possess is the ability to critically analyze situations and solve problems. The difficulty is that the term “problem-solving” (and the behavior and thinking associated with it) is complex and refers to different things in various contexts. Technological problems are distinct from other types of problems (e.g., social, environmental, interpersonal, economic, international, puzzles, etc.). For example, a family with an alcoholic son or daughter has a problem, but it is not technological (MacPherson, 1998).</w:t>
      </w:r>
      <w:r w:rsidR="004106CB">
        <w:rPr>
          <w:rFonts w:asciiTheme="minorHAnsi" w:hAnsiTheme="minorHAnsi" w:cstheme="minorHAnsi"/>
        </w:rPr>
        <w:t xml:space="preserve"> Although there are numerous methods that can be used to categorize technological problems, these are the categories that we will use:</w:t>
      </w:r>
    </w:p>
    <w:p w:rsidR="004106CB" w:rsidRPr="00B53E1F" w:rsidRDefault="004106CB" w:rsidP="00B53E1F">
      <w:pPr>
        <w:pStyle w:val="BodyText"/>
        <w:tabs>
          <w:tab w:val="left" w:pos="-720"/>
        </w:tabs>
        <w:suppressAutoHyphens/>
        <w:rPr>
          <w:rFonts w:asciiTheme="minorHAnsi" w:hAnsiTheme="minorHAnsi" w:cstheme="minorHAnsi"/>
          <w:u w:val="single"/>
        </w:rPr>
      </w:pPr>
    </w:p>
    <w:p w:rsidR="00B53E1F" w:rsidRDefault="00B53E1F" w:rsidP="00B53E1F">
      <w:pPr>
        <w:numPr>
          <w:ilvl w:val="0"/>
          <w:numId w:val="19"/>
        </w:numPr>
        <w:spacing w:after="120"/>
      </w:pPr>
      <w:r>
        <w:rPr>
          <w:i/>
        </w:rPr>
        <w:t>Engineering Design</w:t>
      </w:r>
      <w:r>
        <w:t>: Design is a classification of problem solving. Unlike some other methods of problem solving, design problems frequently are less well defined and often can be solved in a number of different ways within a set of constraints. Also in contrast to trouble shooting, design solutions often reflect the unique knowledge and experience the designer brings to the situation. Engineering design problems always begin with a statement of what should be designed to solve the problem.</w:t>
      </w:r>
    </w:p>
    <w:p w:rsidR="004106CB" w:rsidRDefault="004106CB" w:rsidP="004106CB">
      <w:pPr>
        <w:spacing w:after="120"/>
        <w:ind w:left="720"/>
      </w:pPr>
      <w:r>
        <w:t>Samples:</w:t>
      </w:r>
    </w:p>
    <w:p w:rsidR="004106CB" w:rsidRDefault="004106CB" w:rsidP="004106CB">
      <w:pPr>
        <w:spacing w:after="120"/>
        <w:ind w:left="720"/>
      </w:pPr>
    </w:p>
    <w:p w:rsidR="004106CB" w:rsidRPr="00B53E1F" w:rsidRDefault="004106CB" w:rsidP="004106CB">
      <w:pPr>
        <w:spacing w:after="120"/>
        <w:ind w:left="720"/>
      </w:pPr>
    </w:p>
    <w:p w:rsidR="004106CB" w:rsidRDefault="004106CB" w:rsidP="00B53E1F">
      <w:pPr>
        <w:numPr>
          <w:ilvl w:val="0"/>
          <w:numId w:val="19"/>
        </w:numPr>
        <w:spacing w:after="120"/>
      </w:pPr>
      <w:r>
        <w:rPr>
          <w:i/>
        </w:rPr>
        <w:t>Invention and Innovation</w:t>
      </w:r>
      <w:r>
        <w:t xml:space="preserve">: Are among the most open-ended and creative approaches to problem solving. Unlike other forms of problem solving that deal with things already in existence, invention launches into the unknown and the untried. Invention is the process of coming up with new ideas, while engineering design is concerned with applying those ideas. Invention tends to require considerable creativity, and an ability to visualize, model, and create. On the other hand, an innovation is an improvement of an existing product, system, or method of doing something. Invention and innovation problems are always stated as a problem that must be solved—but not how the problem will be solved as is the case with </w:t>
      </w:r>
      <w:r w:rsidRPr="004106CB">
        <w:rPr>
          <w:i/>
        </w:rPr>
        <w:t>engineering design</w:t>
      </w:r>
      <w:r>
        <w:t xml:space="preserve"> (above). </w:t>
      </w:r>
    </w:p>
    <w:p w:rsidR="004106CB" w:rsidRDefault="004106CB" w:rsidP="004106CB">
      <w:pPr>
        <w:spacing w:after="120"/>
        <w:ind w:left="720"/>
      </w:pPr>
      <w:r>
        <w:rPr>
          <w:i/>
        </w:rPr>
        <w:t>Samples</w:t>
      </w:r>
      <w:r w:rsidRPr="004106CB">
        <w:t>:</w:t>
      </w:r>
      <w:r>
        <w:t xml:space="preserve"> </w:t>
      </w:r>
    </w:p>
    <w:p w:rsidR="004106CB" w:rsidRDefault="004106CB" w:rsidP="004106CB">
      <w:pPr>
        <w:spacing w:after="120"/>
        <w:ind w:left="720"/>
      </w:pPr>
    </w:p>
    <w:p w:rsidR="004106CB" w:rsidRPr="004106CB" w:rsidRDefault="004106CB" w:rsidP="004106CB">
      <w:pPr>
        <w:spacing w:after="120"/>
        <w:ind w:left="720"/>
      </w:pPr>
    </w:p>
    <w:p w:rsidR="00B53E1F" w:rsidRDefault="00B53E1F" w:rsidP="00B53E1F">
      <w:pPr>
        <w:numPr>
          <w:ilvl w:val="0"/>
          <w:numId w:val="19"/>
        </w:numPr>
        <w:spacing w:after="120"/>
      </w:pPr>
      <w:r>
        <w:rPr>
          <w:i/>
        </w:rPr>
        <w:t>Trouble shooting</w:t>
      </w:r>
      <w:r>
        <w:t>: Trouble shooting is a classification of technological problem solving where problems tend to be well defined and</w:t>
      </w:r>
      <w:r w:rsidR="004106CB">
        <w:t xml:space="preserve"> the</w:t>
      </w:r>
      <w:r>
        <w:t xml:space="preserve"> activity is directed at finding a single solution to a problem (e.g., locating a fault in an electronic circuit, finding out why an engine won’t start, </w:t>
      </w:r>
      <w:r w:rsidR="004106CB">
        <w:t xml:space="preserve">trying to determine why the curling iron won’t work, </w:t>
      </w:r>
      <w:r>
        <w:t xml:space="preserve">etc.). </w:t>
      </w:r>
      <w:r>
        <w:lastRenderedPageBreak/>
        <w:t>Trouble shooting problems typically require specific knowledge in order to solve.</w:t>
      </w:r>
      <w:r w:rsidR="007D2CCF">
        <w:t xml:space="preserve"> Troubleshooting always start with a flaw or fault in a system that must be identified and resolved by the student. </w:t>
      </w:r>
    </w:p>
    <w:p w:rsidR="007D2CCF" w:rsidRDefault="007D2CCF" w:rsidP="007D2CCF">
      <w:pPr>
        <w:spacing w:after="120"/>
        <w:ind w:left="720"/>
      </w:pPr>
      <w:r>
        <w:rPr>
          <w:i/>
        </w:rPr>
        <w:t>Samples</w:t>
      </w:r>
      <w:r w:rsidRPr="007D2CCF">
        <w:t>:</w:t>
      </w:r>
    </w:p>
    <w:p w:rsidR="007D2CCF" w:rsidRDefault="007D2CCF" w:rsidP="007D2CCF">
      <w:pPr>
        <w:spacing w:after="120"/>
        <w:ind w:left="720"/>
      </w:pPr>
    </w:p>
    <w:p w:rsidR="00B53E1F" w:rsidRDefault="00B53E1F" w:rsidP="004106CB">
      <w:pPr>
        <w:spacing w:after="120"/>
        <w:ind w:left="360"/>
      </w:pPr>
    </w:p>
    <w:p w:rsidR="00B53E1F" w:rsidRDefault="00B53E1F" w:rsidP="00B53E1F">
      <w:pPr>
        <w:pStyle w:val="BodyText"/>
        <w:numPr>
          <w:ilvl w:val="0"/>
          <w:numId w:val="19"/>
        </w:numPr>
        <w:rPr>
          <w:rFonts w:asciiTheme="minorHAnsi" w:hAnsiTheme="minorHAnsi" w:cstheme="minorHAnsi"/>
        </w:rPr>
      </w:pPr>
      <w:r w:rsidRPr="00B53E1F">
        <w:rPr>
          <w:rFonts w:asciiTheme="minorHAnsi" w:hAnsiTheme="minorHAnsi" w:cstheme="minorHAnsi"/>
          <w:i/>
        </w:rPr>
        <w:t>Technical/Procedural:</w:t>
      </w:r>
      <w:r w:rsidRPr="00B53E1F">
        <w:rPr>
          <w:rFonts w:asciiTheme="minorHAnsi" w:hAnsiTheme="minorHAnsi" w:cstheme="minorHAnsi"/>
        </w:rPr>
        <w:t xml:space="preserve"> Following and</w:t>
      </w:r>
      <w:r w:rsidR="007D2CCF">
        <w:rPr>
          <w:rFonts w:asciiTheme="minorHAnsi" w:hAnsiTheme="minorHAnsi" w:cstheme="minorHAnsi"/>
        </w:rPr>
        <w:t>/or</w:t>
      </w:r>
      <w:r w:rsidRPr="00B53E1F">
        <w:rPr>
          <w:rFonts w:asciiTheme="minorHAnsi" w:hAnsiTheme="minorHAnsi" w:cstheme="minorHAnsi"/>
        </w:rPr>
        <w:t xml:space="preserve"> writing technical directions is an essential skill for the technologically literate person. To be technologically literate, one must be capable of assembling, disassembling, and creating technological devices and apparatus. As technology becomes more pervasive in our society, the need for citizens capable of following</w:t>
      </w:r>
      <w:r w:rsidR="007D2CCF">
        <w:rPr>
          <w:rFonts w:asciiTheme="minorHAnsi" w:hAnsiTheme="minorHAnsi" w:cstheme="minorHAnsi"/>
        </w:rPr>
        <w:t>/understanding</w:t>
      </w:r>
      <w:r w:rsidRPr="00B53E1F">
        <w:rPr>
          <w:rFonts w:asciiTheme="minorHAnsi" w:hAnsiTheme="minorHAnsi" w:cstheme="minorHAnsi"/>
        </w:rPr>
        <w:t xml:space="preserve"> technical directions will continue to grow. This </w:t>
      </w:r>
      <w:r w:rsidR="007D2CCF">
        <w:rPr>
          <w:rFonts w:asciiTheme="minorHAnsi" w:hAnsiTheme="minorHAnsi" w:cstheme="minorHAnsi"/>
        </w:rPr>
        <w:t xml:space="preserve">type of problem </w:t>
      </w:r>
      <w:r w:rsidRPr="00B53E1F">
        <w:rPr>
          <w:rFonts w:asciiTheme="minorHAnsi" w:hAnsiTheme="minorHAnsi" w:cstheme="minorHAnsi"/>
        </w:rPr>
        <w:t xml:space="preserve">is designed to allow students the opportunity to practice using their problem solving skills to </w:t>
      </w:r>
      <w:r w:rsidR="007D2CCF">
        <w:rPr>
          <w:rFonts w:asciiTheme="minorHAnsi" w:hAnsiTheme="minorHAnsi" w:cstheme="minorHAnsi"/>
        </w:rPr>
        <w:t xml:space="preserve">successfully </w:t>
      </w:r>
      <w:r w:rsidRPr="00B53E1F">
        <w:rPr>
          <w:rFonts w:asciiTheme="minorHAnsi" w:hAnsiTheme="minorHAnsi" w:cstheme="minorHAnsi"/>
        </w:rPr>
        <w:t xml:space="preserve">solve a technical problem.  </w:t>
      </w:r>
    </w:p>
    <w:p w:rsidR="007D2CCF" w:rsidRDefault="007D2CCF" w:rsidP="007D2CCF">
      <w:pPr>
        <w:pStyle w:val="BodyText"/>
        <w:ind w:left="720"/>
        <w:rPr>
          <w:rFonts w:asciiTheme="minorHAnsi" w:hAnsiTheme="minorHAnsi" w:cstheme="minorHAnsi"/>
        </w:rPr>
      </w:pPr>
      <w:r>
        <w:rPr>
          <w:rFonts w:asciiTheme="minorHAnsi" w:hAnsiTheme="minorHAnsi" w:cstheme="minorHAnsi"/>
          <w:i/>
        </w:rPr>
        <w:t>Samples:</w:t>
      </w:r>
      <w:r>
        <w:rPr>
          <w:rFonts w:asciiTheme="minorHAnsi" w:hAnsiTheme="minorHAnsi" w:cstheme="minorHAnsi"/>
        </w:rPr>
        <w:t xml:space="preserve"> </w:t>
      </w:r>
    </w:p>
    <w:p w:rsidR="007D2CCF" w:rsidRDefault="007D2CCF" w:rsidP="007D2CCF">
      <w:pPr>
        <w:pStyle w:val="BodyText"/>
        <w:ind w:left="720"/>
        <w:rPr>
          <w:rFonts w:asciiTheme="minorHAnsi" w:hAnsiTheme="minorHAnsi" w:cstheme="minorHAnsi"/>
        </w:rPr>
      </w:pPr>
    </w:p>
    <w:p w:rsidR="007D2CCF" w:rsidRDefault="007D2CCF" w:rsidP="007D2CCF">
      <w:pPr>
        <w:pStyle w:val="BodyText"/>
        <w:ind w:left="720"/>
        <w:rPr>
          <w:rFonts w:asciiTheme="minorHAnsi" w:hAnsiTheme="minorHAnsi" w:cstheme="minorHAnsi"/>
        </w:rPr>
      </w:pPr>
    </w:p>
    <w:p w:rsidR="00B53E1F" w:rsidRPr="00B53E1F" w:rsidRDefault="00B53E1F" w:rsidP="00B53E1F">
      <w:pPr>
        <w:pStyle w:val="BodyText"/>
        <w:ind w:left="360"/>
        <w:rPr>
          <w:rFonts w:asciiTheme="minorHAnsi" w:hAnsiTheme="minorHAnsi" w:cstheme="minorHAnsi"/>
        </w:rPr>
      </w:pPr>
    </w:p>
    <w:p w:rsidR="00B53E1F" w:rsidRDefault="00B53E1F" w:rsidP="00B53E1F">
      <w:pPr>
        <w:numPr>
          <w:ilvl w:val="0"/>
          <w:numId w:val="19"/>
        </w:numPr>
        <w:spacing w:after="120"/>
      </w:pPr>
      <w:r>
        <w:rPr>
          <w:i/>
        </w:rPr>
        <w:t>Research &amp; Development</w:t>
      </w:r>
      <w:r>
        <w:t xml:space="preserve">: After something has been conceived, it can take considerable time for teams of people to work the bugs out and prepare the product for the market. </w:t>
      </w:r>
      <w:r w:rsidRPr="007D2CCF">
        <w:rPr>
          <w:i/>
        </w:rPr>
        <w:t>Research and development</w:t>
      </w:r>
      <w:r>
        <w:t xml:space="preserve"> is a problem solving method that attempts to address a wide range of issues concurrently. The product must work. It must be reliable, safe, and have market appeal. Sometimes, questions about its value to society or potential harm to the environment must be addressed.  </w:t>
      </w:r>
    </w:p>
    <w:p w:rsidR="007D2CCF" w:rsidRDefault="007D2CCF" w:rsidP="007D2CCF">
      <w:pPr>
        <w:spacing w:after="120"/>
        <w:ind w:left="720"/>
      </w:pPr>
      <w:r>
        <w:rPr>
          <w:i/>
        </w:rPr>
        <w:t>Samples</w:t>
      </w:r>
      <w:r w:rsidRPr="007D2CCF">
        <w:t>:</w:t>
      </w:r>
    </w:p>
    <w:p w:rsidR="007D2CCF" w:rsidRDefault="007D2CCF" w:rsidP="007D2CCF">
      <w:pPr>
        <w:spacing w:after="120"/>
        <w:ind w:left="720"/>
      </w:pPr>
    </w:p>
    <w:p w:rsidR="007D2CCF" w:rsidRDefault="007D2CCF" w:rsidP="007D2CCF">
      <w:pPr>
        <w:spacing w:after="120"/>
        <w:ind w:left="720"/>
      </w:pPr>
    </w:p>
    <w:p w:rsidR="00B53E1F" w:rsidRDefault="00B53E1F" w:rsidP="00B53E1F">
      <w:pPr>
        <w:numPr>
          <w:ilvl w:val="0"/>
          <w:numId w:val="19"/>
        </w:numPr>
        <w:spacing w:after="120"/>
      </w:pPr>
      <w:r>
        <w:rPr>
          <w:i/>
        </w:rPr>
        <w:t>Experimentation</w:t>
      </w:r>
      <w:r>
        <w:t>:  Is the form of technological problem solving that resembles most closely the methods that scientists use. Using methods that are simil</w:t>
      </w:r>
      <w:r w:rsidR="007D2CCF">
        <w:t xml:space="preserve">ar to the scientific approach, </w:t>
      </w:r>
      <w:r>
        <w:t xml:space="preserve">problem solvers apply iterative processes to experiment on technological products and systems. For example, performing </w:t>
      </w:r>
      <w:r w:rsidR="007D2CCF">
        <w:t xml:space="preserve">timed tests on fingernail polish to determine which formula results in the fastest dry-time while maintaining the desired luster. </w:t>
      </w:r>
      <w:r>
        <w:t xml:space="preserve"> </w:t>
      </w:r>
    </w:p>
    <w:p w:rsidR="007D2CCF" w:rsidRDefault="007D2CCF" w:rsidP="007D2CCF">
      <w:pPr>
        <w:spacing w:after="120"/>
        <w:ind w:left="720"/>
      </w:pPr>
      <w:r>
        <w:rPr>
          <w:i/>
        </w:rPr>
        <w:t>Samples</w:t>
      </w:r>
      <w:r w:rsidRPr="007D2CCF">
        <w:t>:</w:t>
      </w:r>
    </w:p>
    <w:p w:rsidR="007D2CCF" w:rsidRDefault="007D2CCF" w:rsidP="007D2CCF">
      <w:pPr>
        <w:spacing w:after="120"/>
        <w:ind w:left="720"/>
      </w:pPr>
    </w:p>
    <w:p w:rsidR="007D2CCF" w:rsidRDefault="007D2CCF" w:rsidP="007D2CCF">
      <w:pPr>
        <w:spacing w:after="120"/>
        <w:ind w:left="720"/>
      </w:pPr>
    </w:p>
    <w:p w:rsidR="00B53E1F" w:rsidRPr="007D2CCF" w:rsidRDefault="00B53E1F" w:rsidP="007D2CCF">
      <w:pPr>
        <w:pStyle w:val="BodyText"/>
        <w:rPr>
          <w:rFonts w:asciiTheme="minorHAnsi" w:hAnsiTheme="minorHAnsi" w:cstheme="minorHAnsi"/>
          <w:b/>
          <w:bCs/>
          <w:u w:val="single"/>
        </w:rPr>
      </w:pPr>
      <w:r w:rsidRPr="007D2CCF">
        <w:rPr>
          <w:rFonts w:asciiTheme="minorHAnsi" w:hAnsiTheme="minorHAnsi" w:cstheme="minorHAnsi"/>
          <w:b/>
          <w:bCs/>
          <w:u w:val="single"/>
        </w:rPr>
        <w:t>The Role of Creativity</w:t>
      </w:r>
    </w:p>
    <w:p w:rsidR="00B53E1F" w:rsidRPr="007D2CCF" w:rsidRDefault="00B53E1F" w:rsidP="00B53E1F">
      <w:pPr>
        <w:rPr>
          <w:rFonts w:cstheme="minorHAnsi"/>
          <w:b/>
        </w:rPr>
      </w:pPr>
    </w:p>
    <w:p w:rsidR="00B53E1F" w:rsidRPr="007D2CCF" w:rsidRDefault="00B53E1F" w:rsidP="00B53E1F">
      <w:pPr>
        <w:rPr>
          <w:rFonts w:cstheme="minorHAnsi"/>
        </w:rPr>
      </w:pPr>
      <w:r w:rsidRPr="007D2CCF">
        <w:rPr>
          <w:rFonts w:cstheme="minorHAnsi"/>
          <w:b/>
          <w:i/>
          <w:iCs/>
        </w:rPr>
        <w:t>Create:</w:t>
      </w:r>
      <w:r w:rsidRPr="007D2CCF">
        <w:rPr>
          <w:rFonts w:cstheme="minorHAnsi"/>
        </w:rPr>
        <w:t xml:space="preserve"> (</w:t>
      </w:r>
      <w:proofErr w:type="spellStart"/>
      <w:r w:rsidRPr="007D2CCF">
        <w:rPr>
          <w:rFonts w:cstheme="minorHAnsi"/>
        </w:rPr>
        <w:t>kre</w:t>
      </w:r>
      <w:proofErr w:type="spellEnd"/>
      <w:r w:rsidRPr="007D2CCF">
        <w:rPr>
          <w:rFonts w:cstheme="minorHAnsi"/>
        </w:rPr>
        <w:t xml:space="preserve"> at’</w:t>
      </w:r>
      <w:proofErr w:type="gramStart"/>
      <w:r w:rsidRPr="007D2CCF">
        <w:rPr>
          <w:rFonts w:cstheme="minorHAnsi"/>
        </w:rPr>
        <w:t>)To</w:t>
      </w:r>
      <w:proofErr w:type="gramEnd"/>
      <w:r w:rsidRPr="007D2CCF">
        <w:rPr>
          <w:rFonts w:cstheme="minorHAnsi"/>
        </w:rPr>
        <w:t xml:space="preserve"> bring into existence out of nothing; to originate; to make. </w:t>
      </w:r>
      <w:proofErr w:type="gramStart"/>
      <w:r w:rsidRPr="007D2CCF">
        <w:rPr>
          <w:rFonts w:cstheme="minorHAnsi"/>
        </w:rPr>
        <w:t>The act of creating.</w:t>
      </w:r>
      <w:proofErr w:type="gramEnd"/>
      <w:r w:rsidRPr="007D2CCF">
        <w:rPr>
          <w:rFonts w:cstheme="minorHAnsi"/>
        </w:rPr>
        <w:t xml:space="preserve"> </w:t>
      </w:r>
      <w:proofErr w:type="gramStart"/>
      <w:r w:rsidRPr="007D2CCF">
        <w:rPr>
          <w:rFonts w:cstheme="minorHAnsi"/>
        </w:rPr>
        <w:t>Any original production of the human mind.</w:t>
      </w:r>
      <w:proofErr w:type="gramEnd"/>
    </w:p>
    <w:p w:rsidR="00B53E1F" w:rsidRPr="007D2CCF" w:rsidRDefault="00B53E1F" w:rsidP="00B53E1F">
      <w:pPr>
        <w:rPr>
          <w:rFonts w:cstheme="minorHAnsi"/>
        </w:rPr>
      </w:pPr>
    </w:p>
    <w:p w:rsidR="00B53E1F" w:rsidRPr="007D2CCF" w:rsidRDefault="00B53E1F" w:rsidP="00B53E1F">
      <w:pPr>
        <w:rPr>
          <w:rFonts w:cstheme="minorHAnsi"/>
        </w:rPr>
      </w:pPr>
      <w:r w:rsidRPr="007D2CCF">
        <w:rPr>
          <w:rFonts w:cstheme="minorHAnsi"/>
          <w:u w:val="single"/>
        </w:rPr>
        <w:t xml:space="preserve">The components of a lesson that has </w:t>
      </w:r>
      <w:r w:rsidRPr="007D2CCF">
        <w:rPr>
          <w:rFonts w:cstheme="minorHAnsi"/>
          <w:i/>
          <w:u w:val="single"/>
        </w:rPr>
        <w:t>creativity</w:t>
      </w:r>
      <w:r w:rsidRPr="007D2CCF">
        <w:rPr>
          <w:rFonts w:cstheme="minorHAnsi"/>
          <w:u w:val="single"/>
        </w:rPr>
        <w:t xml:space="preserve"> as a foundation</w:t>
      </w:r>
      <w:r w:rsidRPr="007D2CCF">
        <w:rPr>
          <w:rFonts w:cstheme="minorHAnsi"/>
        </w:rPr>
        <w:t>:</w:t>
      </w:r>
    </w:p>
    <w:p w:rsidR="007D2CCF" w:rsidRDefault="00B53E1F" w:rsidP="00B53E1F">
      <w:pPr>
        <w:numPr>
          <w:ilvl w:val="0"/>
          <w:numId w:val="18"/>
        </w:numPr>
        <w:rPr>
          <w:rFonts w:cstheme="minorHAnsi"/>
        </w:rPr>
      </w:pPr>
      <w:r w:rsidRPr="007D2CCF">
        <w:rPr>
          <w:rFonts w:cstheme="minorHAnsi"/>
        </w:rPr>
        <w:lastRenderedPageBreak/>
        <w:t>A chance to</w:t>
      </w:r>
      <w:r w:rsidR="007D2CCF">
        <w:rPr>
          <w:rFonts w:cstheme="minorHAnsi"/>
        </w:rPr>
        <w:t>:</w:t>
      </w:r>
    </w:p>
    <w:p w:rsidR="00B53E1F" w:rsidRDefault="007D2CCF" w:rsidP="007D2CCF">
      <w:pPr>
        <w:pStyle w:val="ListParagraph"/>
        <w:numPr>
          <w:ilvl w:val="0"/>
          <w:numId w:val="20"/>
        </w:numPr>
        <w:rPr>
          <w:rFonts w:cstheme="minorHAnsi"/>
        </w:rPr>
      </w:pPr>
      <w:r>
        <w:rPr>
          <w:rFonts w:cstheme="minorHAnsi"/>
        </w:rPr>
        <w:t>V</w:t>
      </w:r>
      <w:r w:rsidR="00B53E1F" w:rsidRPr="007D2CCF">
        <w:rPr>
          <w:rFonts w:cstheme="minorHAnsi"/>
        </w:rPr>
        <w:t>iew problems from many angles</w:t>
      </w:r>
    </w:p>
    <w:p w:rsidR="00B53E1F" w:rsidRDefault="007D2CCF" w:rsidP="007D2CCF">
      <w:pPr>
        <w:pStyle w:val="ListParagraph"/>
        <w:numPr>
          <w:ilvl w:val="0"/>
          <w:numId w:val="20"/>
        </w:numPr>
        <w:rPr>
          <w:rFonts w:cstheme="minorHAnsi"/>
        </w:rPr>
      </w:pPr>
      <w:r>
        <w:rPr>
          <w:rFonts w:cstheme="minorHAnsi"/>
        </w:rPr>
        <w:t>H</w:t>
      </w:r>
      <w:r w:rsidR="00B53E1F" w:rsidRPr="007D2CCF">
        <w:rPr>
          <w:rFonts w:cstheme="minorHAnsi"/>
        </w:rPr>
        <w:t>ear differing points of view</w:t>
      </w:r>
    </w:p>
    <w:p w:rsidR="00B53E1F" w:rsidRDefault="007D2CCF" w:rsidP="007D2CCF">
      <w:pPr>
        <w:pStyle w:val="ListParagraph"/>
        <w:numPr>
          <w:ilvl w:val="0"/>
          <w:numId w:val="20"/>
        </w:numPr>
        <w:rPr>
          <w:rFonts w:cstheme="minorHAnsi"/>
        </w:rPr>
      </w:pPr>
      <w:r>
        <w:rPr>
          <w:rFonts w:cstheme="minorHAnsi"/>
        </w:rPr>
        <w:t>T</w:t>
      </w:r>
      <w:r w:rsidR="00B53E1F" w:rsidRPr="007D2CCF">
        <w:rPr>
          <w:rFonts w:cstheme="minorHAnsi"/>
        </w:rPr>
        <w:t>ake things apart</w:t>
      </w:r>
      <w:r>
        <w:rPr>
          <w:rFonts w:cstheme="minorHAnsi"/>
        </w:rPr>
        <w:t xml:space="preserve"> and see how things operate</w:t>
      </w:r>
    </w:p>
    <w:p w:rsidR="00B53E1F" w:rsidRDefault="00463A7D" w:rsidP="00463A7D">
      <w:pPr>
        <w:pStyle w:val="ListParagraph"/>
        <w:numPr>
          <w:ilvl w:val="0"/>
          <w:numId w:val="20"/>
        </w:numPr>
        <w:rPr>
          <w:rFonts w:cstheme="minorHAnsi"/>
        </w:rPr>
      </w:pPr>
      <w:r>
        <w:rPr>
          <w:rFonts w:cstheme="minorHAnsi"/>
        </w:rPr>
        <w:t>R</w:t>
      </w:r>
      <w:r w:rsidR="00B53E1F" w:rsidRPr="00463A7D">
        <w:rPr>
          <w:rFonts w:cstheme="minorHAnsi"/>
        </w:rPr>
        <w:t>eason, analyze, and brainstorm</w:t>
      </w:r>
    </w:p>
    <w:p w:rsidR="00B53E1F" w:rsidRDefault="00463A7D" w:rsidP="00463A7D">
      <w:pPr>
        <w:pStyle w:val="ListParagraph"/>
        <w:numPr>
          <w:ilvl w:val="0"/>
          <w:numId w:val="20"/>
        </w:numPr>
        <w:rPr>
          <w:rFonts w:cstheme="minorHAnsi"/>
        </w:rPr>
      </w:pPr>
      <w:r>
        <w:rPr>
          <w:rFonts w:cstheme="minorHAnsi"/>
        </w:rPr>
        <w:t>A</w:t>
      </w:r>
      <w:r w:rsidR="00B53E1F" w:rsidRPr="00463A7D">
        <w:rPr>
          <w:rFonts w:cstheme="minorHAnsi"/>
        </w:rPr>
        <w:t>dapt ideas</w:t>
      </w:r>
      <w:r>
        <w:rPr>
          <w:rFonts w:cstheme="minorHAnsi"/>
        </w:rPr>
        <w:t xml:space="preserve"> of others and self</w:t>
      </w:r>
    </w:p>
    <w:p w:rsidR="00B53E1F" w:rsidRDefault="00463A7D" w:rsidP="00463A7D">
      <w:pPr>
        <w:pStyle w:val="ListParagraph"/>
        <w:numPr>
          <w:ilvl w:val="0"/>
          <w:numId w:val="20"/>
        </w:numPr>
        <w:rPr>
          <w:rFonts w:cstheme="minorHAnsi"/>
        </w:rPr>
      </w:pPr>
      <w:r>
        <w:rPr>
          <w:rFonts w:cstheme="minorHAnsi"/>
        </w:rPr>
        <w:t>A</w:t>
      </w:r>
      <w:r w:rsidR="00B53E1F" w:rsidRPr="00463A7D">
        <w:rPr>
          <w:rFonts w:cstheme="minorHAnsi"/>
        </w:rPr>
        <w:t>dd a new twist to an old idea</w:t>
      </w:r>
    </w:p>
    <w:p w:rsidR="00B53E1F" w:rsidRDefault="00463A7D" w:rsidP="00463A7D">
      <w:pPr>
        <w:pStyle w:val="ListParagraph"/>
        <w:numPr>
          <w:ilvl w:val="0"/>
          <w:numId w:val="20"/>
        </w:numPr>
        <w:rPr>
          <w:rFonts w:cstheme="minorHAnsi"/>
        </w:rPr>
      </w:pPr>
      <w:r>
        <w:rPr>
          <w:rFonts w:cstheme="minorHAnsi"/>
        </w:rPr>
        <w:t>F</w:t>
      </w:r>
      <w:r w:rsidR="00B53E1F" w:rsidRPr="00463A7D">
        <w:rPr>
          <w:rFonts w:cstheme="minorHAnsi"/>
        </w:rPr>
        <w:t>ind new uses for old ideas</w:t>
      </w:r>
    </w:p>
    <w:p w:rsidR="00B53E1F" w:rsidRDefault="00463A7D" w:rsidP="00463A7D">
      <w:pPr>
        <w:pStyle w:val="ListParagraph"/>
        <w:numPr>
          <w:ilvl w:val="0"/>
          <w:numId w:val="20"/>
        </w:numPr>
        <w:rPr>
          <w:rFonts w:cstheme="minorHAnsi"/>
        </w:rPr>
      </w:pPr>
      <w:r>
        <w:rPr>
          <w:rFonts w:cstheme="minorHAnsi"/>
        </w:rPr>
        <w:t>S</w:t>
      </w:r>
      <w:r w:rsidR="00B53E1F" w:rsidRPr="00463A7D">
        <w:rPr>
          <w:rFonts w:cstheme="minorHAnsi"/>
        </w:rPr>
        <w:t xml:space="preserve">implify the solutions to old </w:t>
      </w:r>
      <w:r>
        <w:rPr>
          <w:rFonts w:cstheme="minorHAnsi"/>
        </w:rPr>
        <w:t>problems/</w:t>
      </w:r>
      <w:r w:rsidR="00B53E1F" w:rsidRPr="00463A7D">
        <w:rPr>
          <w:rFonts w:cstheme="minorHAnsi"/>
        </w:rPr>
        <w:t>ideas</w:t>
      </w:r>
    </w:p>
    <w:p w:rsidR="00B53E1F" w:rsidRDefault="00463A7D" w:rsidP="00463A7D">
      <w:pPr>
        <w:pStyle w:val="ListParagraph"/>
        <w:numPr>
          <w:ilvl w:val="0"/>
          <w:numId w:val="20"/>
        </w:numPr>
        <w:rPr>
          <w:rFonts w:cstheme="minorHAnsi"/>
        </w:rPr>
      </w:pPr>
      <w:r>
        <w:rPr>
          <w:rFonts w:cstheme="minorHAnsi"/>
        </w:rPr>
        <w:t>R</w:t>
      </w:r>
      <w:r w:rsidR="00B53E1F" w:rsidRPr="00463A7D">
        <w:rPr>
          <w:rFonts w:cstheme="minorHAnsi"/>
        </w:rPr>
        <w:t>earrange the components of an old solution to create a new one</w:t>
      </w:r>
    </w:p>
    <w:p w:rsidR="00B53E1F" w:rsidRDefault="00463A7D" w:rsidP="00463A7D">
      <w:pPr>
        <w:pStyle w:val="ListParagraph"/>
        <w:numPr>
          <w:ilvl w:val="0"/>
          <w:numId w:val="20"/>
        </w:numPr>
        <w:rPr>
          <w:rFonts w:cstheme="minorHAnsi"/>
        </w:rPr>
      </w:pPr>
      <w:r>
        <w:rPr>
          <w:rFonts w:cstheme="minorHAnsi"/>
        </w:rPr>
        <w:t>C</w:t>
      </w:r>
      <w:r w:rsidR="00B53E1F" w:rsidRPr="00463A7D">
        <w:rPr>
          <w:rFonts w:cstheme="minorHAnsi"/>
        </w:rPr>
        <w:t>ombine previous technologies to create a new one</w:t>
      </w:r>
    </w:p>
    <w:p w:rsidR="00B53E1F" w:rsidRDefault="00463A7D" w:rsidP="00463A7D">
      <w:pPr>
        <w:pStyle w:val="ListParagraph"/>
        <w:numPr>
          <w:ilvl w:val="0"/>
          <w:numId w:val="20"/>
        </w:numPr>
        <w:rPr>
          <w:rFonts w:cstheme="minorHAnsi"/>
        </w:rPr>
      </w:pPr>
      <w:r>
        <w:rPr>
          <w:rFonts w:cstheme="minorHAnsi"/>
        </w:rPr>
        <w:t>U</w:t>
      </w:r>
      <w:r w:rsidR="00B53E1F" w:rsidRPr="00463A7D">
        <w:rPr>
          <w:rFonts w:cstheme="minorHAnsi"/>
        </w:rPr>
        <w:t>se the non-rational portions of our brains</w:t>
      </w:r>
    </w:p>
    <w:p w:rsidR="00B53E1F" w:rsidRDefault="00463A7D" w:rsidP="00463A7D">
      <w:pPr>
        <w:pStyle w:val="ListParagraph"/>
        <w:numPr>
          <w:ilvl w:val="0"/>
          <w:numId w:val="20"/>
        </w:numPr>
        <w:rPr>
          <w:rFonts w:cstheme="minorHAnsi"/>
        </w:rPr>
      </w:pPr>
      <w:r>
        <w:rPr>
          <w:rFonts w:cstheme="minorHAnsi"/>
        </w:rPr>
        <w:t>E</w:t>
      </w:r>
      <w:r w:rsidR="00B53E1F" w:rsidRPr="00463A7D">
        <w:rPr>
          <w:rFonts w:cstheme="minorHAnsi"/>
        </w:rPr>
        <w:t>xplore “gut feelings”</w:t>
      </w:r>
    </w:p>
    <w:p w:rsidR="00B53E1F" w:rsidRDefault="00463A7D" w:rsidP="00463A7D">
      <w:pPr>
        <w:pStyle w:val="ListParagraph"/>
        <w:numPr>
          <w:ilvl w:val="0"/>
          <w:numId w:val="20"/>
        </w:numPr>
        <w:rPr>
          <w:rFonts w:cstheme="minorHAnsi"/>
        </w:rPr>
      </w:pPr>
      <w:r>
        <w:rPr>
          <w:rFonts w:cstheme="minorHAnsi"/>
        </w:rPr>
        <w:t>V</w:t>
      </w:r>
      <w:r w:rsidR="00B53E1F" w:rsidRPr="00463A7D">
        <w:rPr>
          <w:rFonts w:cstheme="minorHAnsi"/>
        </w:rPr>
        <w:t>isualize and use mental imagery</w:t>
      </w:r>
    </w:p>
    <w:p w:rsidR="00B53E1F" w:rsidRDefault="00463A7D" w:rsidP="00463A7D">
      <w:pPr>
        <w:pStyle w:val="ListParagraph"/>
        <w:numPr>
          <w:ilvl w:val="0"/>
          <w:numId w:val="20"/>
        </w:numPr>
        <w:rPr>
          <w:rFonts w:cstheme="minorHAnsi"/>
        </w:rPr>
      </w:pPr>
      <w:r>
        <w:rPr>
          <w:rFonts w:cstheme="minorHAnsi"/>
        </w:rPr>
        <w:t>C</w:t>
      </w:r>
      <w:r w:rsidR="00B53E1F" w:rsidRPr="00463A7D">
        <w:rPr>
          <w:rFonts w:cstheme="minorHAnsi"/>
        </w:rPr>
        <w:t>ollaborate</w:t>
      </w:r>
      <w:r>
        <w:rPr>
          <w:rFonts w:cstheme="minorHAnsi"/>
        </w:rPr>
        <w:t xml:space="preserve"> and learn from others</w:t>
      </w:r>
    </w:p>
    <w:p w:rsidR="00463A7D" w:rsidRDefault="00463A7D" w:rsidP="00463A7D">
      <w:pPr>
        <w:pStyle w:val="ListParagraph"/>
        <w:numPr>
          <w:ilvl w:val="0"/>
          <w:numId w:val="20"/>
        </w:numPr>
        <w:rPr>
          <w:rFonts w:cstheme="minorHAnsi"/>
        </w:rPr>
      </w:pPr>
      <w:r>
        <w:rPr>
          <w:rFonts w:cstheme="minorHAnsi"/>
        </w:rPr>
        <w:t>Apply basic ideas and concepts</w:t>
      </w:r>
    </w:p>
    <w:p w:rsidR="00B53E1F" w:rsidRDefault="00463A7D" w:rsidP="00463A7D">
      <w:pPr>
        <w:pStyle w:val="ListParagraph"/>
        <w:numPr>
          <w:ilvl w:val="0"/>
          <w:numId w:val="20"/>
        </w:numPr>
        <w:rPr>
          <w:rFonts w:cstheme="minorHAnsi"/>
        </w:rPr>
      </w:pPr>
      <w:r>
        <w:rPr>
          <w:rFonts w:cstheme="minorHAnsi"/>
        </w:rPr>
        <w:t>P</w:t>
      </w:r>
      <w:r w:rsidR="00B53E1F" w:rsidRPr="00463A7D">
        <w:rPr>
          <w:rFonts w:cstheme="minorHAnsi"/>
        </w:rPr>
        <w:t>ractice discovery techniques</w:t>
      </w:r>
    </w:p>
    <w:p w:rsidR="00B53E1F" w:rsidRDefault="00463A7D" w:rsidP="00463A7D">
      <w:pPr>
        <w:pStyle w:val="ListParagraph"/>
        <w:numPr>
          <w:ilvl w:val="0"/>
          <w:numId w:val="20"/>
        </w:numPr>
        <w:rPr>
          <w:rFonts w:cstheme="minorHAnsi"/>
        </w:rPr>
      </w:pPr>
      <w:r>
        <w:rPr>
          <w:rFonts w:cstheme="minorHAnsi"/>
        </w:rPr>
        <w:t>T</w:t>
      </w:r>
      <w:r w:rsidR="00B53E1F" w:rsidRPr="00463A7D">
        <w:rPr>
          <w:rFonts w:cstheme="minorHAnsi"/>
        </w:rPr>
        <w:t>ake risks</w:t>
      </w:r>
      <w:r>
        <w:rPr>
          <w:rFonts w:cstheme="minorHAnsi"/>
        </w:rPr>
        <w:t xml:space="preserve"> and build self-confidence</w:t>
      </w:r>
    </w:p>
    <w:p w:rsidR="00B53E1F" w:rsidRDefault="00463A7D" w:rsidP="00463A7D">
      <w:pPr>
        <w:pStyle w:val="ListParagraph"/>
        <w:numPr>
          <w:ilvl w:val="0"/>
          <w:numId w:val="20"/>
        </w:numPr>
        <w:rPr>
          <w:rFonts w:cstheme="minorHAnsi"/>
        </w:rPr>
      </w:pPr>
      <w:r>
        <w:rPr>
          <w:rFonts w:cstheme="minorHAnsi"/>
        </w:rPr>
        <w:t>B</w:t>
      </w:r>
      <w:r w:rsidR="00B53E1F" w:rsidRPr="00463A7D">
        <w:rPr>
          <w:rFonts w:cstheme="minorHAnsi"/>
        </w:rPr>
        <w:t>ecome more tolerant of the unknown</w:t>
      </w:r>
    </w:p>
    <w:p w:rsidR="00B53E1F" w:rsidRPr="00463A7D" w:rsidRDefault="00463A7D" w:rsidP="00463A7D">
      <w:pPr>
        <w:pStyle w:val="ListParagraph"/>
        <w:numPr>
          <w:ilvl w:val="0"/>
          <w:numId w:val="20"/>
        </w:numPr>
        <w:rPr>
          <w:rFonts w:cstheme="minorHAnsi"/>
        </w:rPr>
      </w:pPr>
      <w:r>
        <w:rPr>
          <w:rFonts w:cstheme="minorHAnsi"/>
        </w:rPr>
        <w:t>B</w:t>
      </w:r>
      <w:r w:rsidR="00B53E1F" w:rsidRPr="00463A7D">
        <w:rPr>
          <w:rFonts w:cstheme="minorHAnsi"/>
        </w:rPr>
        <w:t>ecome more open to new experiences</w:t>
      </w:r>
    </w:p>
    <w:p w:rsidR="00B53E1F" w:rsidRDefault="00B53E1F" w:rsidP="00951136">
      <w:pPr>
        <w:rPr>
          <w:rFonts w:cstheme="minorHAnsi"/>
        </w:rPr>
      </w:pPr>
    </w:p>
    <w:p w:rsidR="00463A7D" w:rsidRDefault="00463A7D" w:rsidP="00463A7D">
      <w:pPr>
        <w:rPr>
          <w:b/>
        </w:rPr>
      </w:pPr>
    </w:p>
    <w:p w:rsidR="00463A7D" w:rsidRPr="00463A7D" w:rsidRDefault="00463A7D" w:rsidP="00463A7D">
      <w:pPr>
        <w:rPr>
          <w:b/>
          <w:u w:val="single"/>
        </w:rPr>
      </w:pPr>
      <w:r w:rsidRPr="00463A7D">
        <w:rPr>
          <w:b/>
          <w:u w:val="single"/>
        </w:rPr>
        <w:t>Assignment: Curriculum Development Assignment #2</w:t>
      </w:r>
    </w:p>
    <w:p w:rsidR="00463A7D" w:rsidRDefault="00463A7D" w:rsidP="00463A7D"/>
    <w:p w:rsidR="00463A7D" w:rsidRDefault="00463A7D" w:rsidP="00463A7D"/>
    <w:p w:rsidR="00463A7D" w:rsidRDefault="00463A7D" w:rsidP="00463A7D">
      <w:pPr>
        <w:rPr>
          <w:rStyle w:val="pslongeditbox"/>
          <w:rFonts w:cstheme="minorHAnsi"/>
        </w:rPr>
      </w:pPr>
      <w:r w:rsidRPr="006A3953">
        <w:t xml:space="preserve">Task #1: </w:t>
      </w:r>
      <w:r w:rsidRPr="006A3953">
        <w:rPr>
          <w:rStyle w:val="pslongeditbox"/>
          <w:rFonts w:cstheme="minorHAnsi"/>
          <w:u w:val="single"/>
        </w:rPr>
        <w:t>Read</w:t>
      </w:r>
      <w:r w:rsidRPr="006A3953">
        <w:rPr>
          <w:rStyle w:val="pslongeditbox"/>
          <w:rFonts w:cstheme="minorHAnsi"/>
        </w:rPr>
        <w:t xml:space="preserve">: </w:t>
      </w:r>
      <w:r>
        <w:rPr>
          <w:rStyle w:val="pslongeditbox"/>
          <w:rFonts w:cstheme="minorHAnsi"/>
        </w:rPr>
        <w:t xml:space="preserve">Chapter 1: </w:t>
      </w:r>
      <w:hyperlink r:id="rId8" w:history="1">
        <w:r w:rsidRPr="0099764D">
          <w:rPr>
            <w:rStyle w:val="Hyperlink"/>
            <w:rFonts w:cstheme="minorHAnsi"/>
          </w:rPr>
          <w:t>http://www.allaboutcircuits.com/vol_1/index.html</w:t>
        </w:r>
      </w:hyperlink>
    </w:p>
    <w:p w:rsidR="00463A7D" w:rsidRPr="006A3953" w:rsidRDefault="00463A7D" w:rsidP="00463A7D">
      <w:pPr>
        <w:rPr>
          <w:rStyle w:val="pslongeditbox"/>
          <w:rFonts w:cstheme="minorHAnsi"/>
        </w:rPr>
      </w:pPr>
    </w:p>
    <w:p w:rsidR="00463A7D" w:rsidRPr="006A3953" w:rsidRDefault="00463A7D" w:rsidP="00463A7D">
      <w:pPr>
        <w:rPr>
          <w:rStyle w:val="pslongeditbox"/>
          <w:rFonts w:cstheme="minorHAnsi"/>
        </w:rPr>
      </w:pPr>
    </w:p>
    <w:p w:rsidR="00463A7D" w:rsidRDefault="00463A7D" w:rsidP="00463A7D">
      <w:pPr>
        <w:rPr>
          <w:rFonts w:cstheme="minorHAnsi"/>
        </w:rPr>
      </w:pPr>
      <w:r w:rsidRPr="00674E3E">
        <w:rPr>
          <w:rStyle w:val="pslongeditbox"/>
          <w:rFonts w:cstheme="minorHAnsi"/>
        </w:rPr>
        <w:t>Task #</w:t>
      </w:r>
      <w:r>
        <w:rPr>
          <w:rStyle w:val="pslongeditbox"/>
          <w:rFonts w:cstheme="minorHAnsi"/>
        </w:rPr>
        <w:t>2</w:t>
      </w:r>
      <w:r w:rsidRPr="00674E3E">
        <w:rPr>
          <w:rStyle w:val="pslongeditbox"/>
          <w:rFonts w:cstheme="minorHAnsi"/>
        </w:rPr>
        <w:t xml:space="preserve">: </w:t>
      </w:r>
      <w:r>
        <w:rPr>
          <w:rStyle w:val="pslongeditbox"/>
          <w:rFonts w:cstheme="minorHAnsi"/>
        </w:rPr>
        <w:t xml:space="preserve">This is the second of four </w:t>
      </w:r>
      <w:r w:rsidRPr="007D7787">
        <w:rPr>
          <w:rFonts w:cstheme="minorHAnsi"/>
          <w:b/>
        </w:rPr>
        <w:t xml:space="preserve">Curriculum Development/Delivery </w:t>
      </w:r>
      <w:r>
        <w:rPr>
          <w:rFonts w:cstheme="minorHAnsi"/>
          <w:b/>
        </w:rPr>
        <w:t xml:space="preserve">assignments. </w:t>
      </w:r>
      <w:r w:rsidRPr="007D7787">
        <w:rPr>
          <w:rFonts w:cstheme="minorHAnsi"/>
        </w:rPr>
        <w:t>This assignment will be worth 100 points.</w:t>
      </w:r>
      <w:r w:rsidRPr="007D7787">
        <w:rPr>
          <w:rFonts w:cstheme="minorHAnsi"/>
          <w:b/>
        </w:rPr>
        <w:t xml:space="preserve"> </w:t>
      </w:r>
      <w:r w:rsidRPr="007D7787">
        <w:rPr>
          <w:rFonts w:cstheme="minorHAnsi"/>
        </w:rPr>
        <w:t>Each candidate will develop and de</w:t>
      </w:r>
      <w:r>
        <w:rPr>
          <w:rFonts w:cstheme="minorHAnsi"/>
        </w:rPr>
        <w:t>monstrate</w:t>
      </w:r>
      <w:r w:rsidRPr="007D7787">
        <w:rPr>
          <w:rFonts w:cstheme="minorHAnsi"/>
        </w:rPr>
        <w:t xml:space="preserve"> </w:t>
      </w:r>
      <w:r>
        <w:rPr>
          <w:rFonts w:cstheme="minorHAnsi"/>
        </w:rPr>
        <w:t xml:space="preserve">an integrated </w:t>
      </w:r>
      <w:r w:rsidRPr="007D7787">
        <w:rPr>
          <w:rFonts w:cstheme="minorHAnsi"/>
        </w:rPr>
        <w:t xml:space="preserve">STEM </w:t>
      </w:r>
      <w:r>
        <w:rPr>
          <w:rFonts w:cstheme="minorHAnsi"/>
        </w:rPr>
        <w:t xml:space="preserve">education </w:t>
      </w:r>
      <w:r w:rsidRPr="00463A7D">
        <w:rPr>
          <w:rFonts w:cstheme="minorHAnsi"/>
          <w:i/>
        </w:rPr>
        <w:t>Technical/Procedural</w:t>
      </w:r>
      <w:r>
        <w:rPr>
          <w:rFonts w:cstheme="minorHAnsi"/>
        </w:rPr>
        <w:t xml:space="preserve"> design problem that is directly connected to simple electronics</w:t>
      </w:r>
      <w:r w:rsidRPr="007D7787">
        <w:rPr>
          <w:rFonts w:cstheme="minorHAnsi"/>
        </w:rPr>
        <w:t>. These instructional materials will be constructed and de</w:t>
      </w:r>
      <w:r>
        <w:rPr>
          <w:rFonts w:cstheme="minorHAnsi"/>
        </w:rPr>
        <w:t>monstrated</w:t>
      </w:r>
      <w:r w:rsidRPr="007D7787">
        <w:rPr>
          <w:rFonts w:cstheme="minorHAnsi"/>
        </w:rPr>
        <w:t xml:space="preserve"> in accordance with guidelines established in the Course Outline.</w:t>
      </w:r>
      <w:r>
        <w:rPr>
          <w:rFonts w:cstheme="minorHAnsi"/>
        </w:rPr>
        <w:t xml:space="preserve"> The completed assignment must be submitted both electronically (will be posted in the digital </w:t>
      </w:r>
      <w:proofErr w:type="spellStart"/>
      <w:r>
        <w:rPr>
          <w:rFonts w:cstheme="minorHAnsi"/>
        </w:rPr>
        <w:t>dropbox</w:t>
      </w:r>
      <w:proofErr w:type="spellEnd"/>
      <w:r>
        <w:rPr>
          <w:rFonts w:cstheme="minorHAnsi"/>
        </w:rPr>
        <w:t>) and on paper. Parameters:</w:t>
      </w:r>
    </w:p>
    <w:p w:rsidR="00463A7D" w:rsidRDefault="00463A7D" w:rsidP="00463A7D">
      <w:pPr>
        <w:pStyle w:val="ListParagraph"/>
        <w:numPr>
          <w:ilvl w:val="0"/>
          <w:numId w:val="22"/>
        </w:numPr>
        <w:rPr>
          <w:rFonts w:cstheme="minorHAnsi"/>
        </w:rPr>
      </w:pPr>
      <w:r>
        <w:rPr>
          <w:rFonts w:cstheme="minorHAnsi"/>
        </w:rPr>
        <w:t>Due date: October 18</w:t>
      </w:r>
      <w:r w:rsidRPr="00F909B4">
        <w:rPr>
          <w:rFonts w:cstheme="minorHAnsi"/>
          <w:vertAlign w:val="superscript"/>
        </w:rPr>
        <w:t>th</w:t>
      </w:r>
    </w:p>
    <w:p w:rsidR="00463A7D" w:rsidRDefault="00463A7D" w:rsidP="00463A7D">
      <w:pPr>
        <w:pStyle w:val="ListParagraph"/>
        <w:numPr>
          <w:ilvl w:val="0"/>
          <w:numId w:val="22"/>
        </w:numPr>
        <w:rPr>
          <w:rFonts w:cstheme="minorHAnsi"/>
        </w:rPr>
      </w:pPr>
      <w:r>
        <w:rPr>
          <w:rFonts w:cstheme="minorHAnsi"/>
        </w:rPr>
        <w:t xml:space="preserve">Must utilize a format similar to the </w:t>
      </w:r>
      <w:r w:rsidRPr="00F909B4">
        <w:rPr>
          <w:rFonts w:cstheme="minorHAnsi"/>
          <w:i/>
        </w:rPr>
        <w:t xml:space="preserve">Earthquake </w:t>
      </w:r>
      <w:r>
        <w:rPr>
          <w:rFonts w:cstheme="minorHAnsi"/>
          <w:i/>
        </w:rPr>
        <w:t xml:space="preserve">Resistant Shelter </w:t>
      </w:r>
      <w:r w:rsidRPr="00F909B4">
        <w:rPr>
          <w:rFonts w:cstheme="minorHAnsi"/>
        </w:rPr>
        <w:t xml:space="preserve">or other </w:t>
      </w:r>
      <w:r>
        <w:rPr>
          <w:rFonts w:cstheme="minorHAnsi"/>
        </w:rPr>
        <w:t xml:space="preserve">design </w:t>
      </w:r>
      <w:r w:rsidRPr="00F909B4">
        <w:rPr>
          <w:rFonts w:cstheme="minorHAnsi"/>
        </w:rPr>
        <w:t>problems provided in class</w:t>
      </w:r>
      <w:r>
        <w:rPr>
          <w:rFonts w:cstheme="minorHAnsi"/>
        </w:rPr>
        <w:t>. The components of the design activity must include:</w:t>
      </w:r>
    </w:p>
    <w:p w:rsidR="00463A7D" w:rsidRPr="00F909B4" w:rsidRDefault="00463A7D" w:rsidP="00463A7D">
      <w:pPr>
        <w:pStyle w:val="ListParagraph"/>
        <w:numPr>
          <w:ilvl w:val="1"/>
          <w:numId w:val="22"/>
        </w:numPr>
        <w:rPr>
          <w:rFonts w:cstheme="minorHAnsi"/>
        </w:rPr>
      </w:pPr>
      <w:r>
        <w:rPr>
          <w:rFonts w:cstheme="minorHAnsi"/>
        </w:rPr>
        <w:t>Title, disciplinary area, unit, standards, big ideas, essential question(s), s</w:t>
      </w:r>
      <w:r w:rsidRPr="00F909B4">
        <w:rPr>
          <w:rFonts w:cstheme="minorHAnsi"/>
        </w:rPr>
        <w:t>cenario,</w:t>
      </w:r>
      <w:r>
        <w:rPr>
          <w:rFonts w:cstheme="minorHAnsi"/>
        </w:rPr>
        <w:t xml:space="preserve"> materials/resources, content information, deliverables, parameters, assessment, </w:t>
      </w:r>
      <w:r w:rsidRPr="00463A7D">
        <w:rPr>
          <w:rFonts w:cstheme="minorHAnsi"/>
          <w:b/>
          <w:u w:val="single"/>
        </w:rPr>
        <w:t>student directions</w:t>
      </w:r>
      <w:r>
        <w:rPr>
          <w:rFonts w:cstheme="minorHAnsi"/>
        </w:rPr>
        <w:t>, and any worksheets necessary</w:t>
      </w:r>
      <w:r w:rsidRPr="00F909B4">
        <w:rPr>
          <w:rFonts w:cstheme="minorHAnsi"/>
        </w:rPr>
        <w:t xml:space="preserve"> </w:t>
      </w:r>
    </w:p>
    <w:p w:rsidR="00463A7D" w:rsidRDefault="00463A7D" w:rsidP="00463A7D">
      <w:pPr>
        <w:pStyle w:val="ListParagraph"/>
        <w:numPr>
          <w:ilvl w:val="0"/>
          <w:numId w:val="22"/>
        </w:numPr>
        <w:rPr>
          <w:rFonts w:cstheme="minorHAnsi"/>
        </w:rPr>
      </w:pPr>
      <w:r>
        <w:rPr>
          <w:rFonts w:cstheme="minorHAnsi"/>
        </w:rPr>
        <w:t>Must include embedded diagrams that assist in the delivery of the design problem.</w:t>
      </w:r>
    </w:p>
    <w:p w:rsidR="00463A7D" w:rsidRDefault="00463A7D" w:rsidP="00463A7D">
      <w:pPr>
        <w:pStyle w:val="ListParagraph"/>
        <w:numPr>
          <w:ilvl w:val="0"/>
          <w:numId w:val="22"/>
        </w:numPr>
        <w:rPr>
          <w:rFonts w:cstheme="minorHAnsi"/>
        </w:rPr>
      </w:pPr>
      <w:r>
        <w:rPr>
          <w:rFonts w:cstheme="minorHAnsi"/>
        </w:rPr>
        <w:t>Must utilize</w:t>
      </w:r>
      <w:r w:rsidR="00CA6A34">
        <w:rPr>
          <w:rFonts w:cstheme="minorHAnsi"/>
        </w:rPr>
        <w:t xml:space="preserve"> a heuristic </w:t>
      </w:r>
      <w:r w:rsidR="00CA6A34" w:rsidRPr="00CA6A34">
        <w:rPr>
          <w:rFonts w:cstheme="minorHAnsi"/>
          <w:i/>
        </w:rPr>
        <w:t>(</w:t>
      </w:r>
      <w:r w:rsidRPr="00CA6A34">
        <w:rPr>
          <w:rFonts w:cstheme="minorHAnsi"/>
          <w:i/>
        </w:rPr>
        <w:t>a modified design loop</w:t>
      </w:r>
      <w:r w:rsidR="00CA6A34" w:rsidRPr="00CA6A34">
        <w:rPr>
          <w:rFonts w:cstheme="minorHAnsi"/>
          <w:i/>
        </w:rPr>
        <w:t>)</w:t>
      </w:r>
      <w:r>
        <w:rPr>
          <w:rFonts w:cstheme="minorHAnsi"/>
        </w:rPr>
        <w:t xml:space="preserve"> </w:t>
      </w:r>
    </w:p>
    <w:p w:rsidR="00CA6A34" w:rsidRPr="00CA6A34" w:rsidRDefault="00CA6A34" w:rsidP="00CA6A34">
      <w:pPr>
        <w:pStyle w:val="BodyText2"/>
        <w:numPr>
          <w:ilvl w:val="1"/>
          <w:numId w:val="22"/>
        </w:numPr>
        <w:spacing w:after="0" w:line="240" w:lineRule="auto"/>
      </w:pPr>
      <w:r>
        <w:lastRenderedPageBreak/>
        <w:t xml:space="preserve">Technical/Procedural problem solving involves seeking relationships and developing unique solutions. Many times, technical problems are solved through the utilization of a trial and error </w:t>
      </w:r>
      <w:proofErr w:type="gramStart"/>
      <w:r>
        <w:t>process,</w:t>
      </w:r>
      <w:proofErr w:type="gramEnd"/>
      <w:r>
        <w:t xml:space="preserve"> however a number of technological problems are best solved using a step-by-step chronology of procedures. This step-by-step chronology of events may be the result of following a set of technical directions, reading a schematic, or using a systems approach similar to one used to conduct technical trouble shooting. Conversely, technical/procedural problem solving may involve drawing the schematic or writing the technical directions that lead someone else to a solution for the problem (i.e. developing a set of plans for assembling a child’s bicycle).  Like trouble shooting, technical/procedural problem solving requires background experiences and knowledge of technical sequence. Technical sequence is knowledge related to the systematic order of technological devices. For example, when assembling a bicycle, the spokes must be installed prior to mounting the tire to the wheel because the tire will cover the spokes when installed. Although this author could locate no single definitive set of strategies for solving technical/procedural problem solving activities, practice writing and following technical directions and procedures would seem to be the ideal preparation for solving technological problems of this type.    </w:t>
      </w:r>
    </w:p>
    <w:p w:rsidR="00463A7D" w:rsidRDefault="00463A7D" w:rsidP="00463A7D">
      <w:pPr>
        <w:rPr>
          <w:rFonts w:ascii="Times New Roman" w:eastAsia="Times New Roman" w:hAnsi="Times New Roman"/>
          <w:bCs/>
        </w:rPr>
      </w:pPr>
    </w:p>
    <w:p w:rsidR="00463A7D" w:rsidRDefault="00463A7D" w:rsidP="00463A7D">
      <w:pPr>
        <w:rPr>
          <w:rFonts w:ascii="Times New Roman" w:eastAsia="Times New Roman" w:hAnsi="Times New Roman"/>
          <w:bCs/>
        </w:rPr>
      </w:pPr>
    </w:p>
    <w:p w:rsidR="00463A7D" w:rsidRPr="00D72A28" w:rsidRDefault="00463A7D" w:rsidP="00463A7D">
      <w:pPr>
        <w:rPr>
          <w:rFonts w:eastAsia="Times New Roman" w:cstheme="minorHAnsi"/>
          <w:bCs/>
          <w:u w:val="single"/>
        </w:rPr>
      </w:pPr>
      <w:r w:rsidRPr="00D72A28">
        <w:rPr>
          <w:rFonts w:eastAsia="Times New Roman" w:cstheme="minorHAnsi"/>
          <w:bCs/>
          <w:u w:val="single"/>
        </w:rPr>
        <w:t>Basic Background Information</w:t>
      </w:r>
    </w:p>
    <w:p w:rsidR="00463A7D" w:rsidRPr="00D72A28" w:rsidRDefault="00463A7D" w:rsidP="00463A7D">
      <w:pPr>
        <w:rPr>
          <w:rFonts w:eastAsia="Times New Roman" w:cstheme="minorHAnsi"/>
          <w:bCs/>
        </w:rPr>
      </w:pPr>
    </w:p>
    <w:p w:rsidR="00463A7D" w:rsidRPr="00BD722F" w:rsidRDefault="00463A7D" w:rsidP="00463A7D">
      <w:pPr>
        <w:rPr>
          <w:rFonts w:eastAsia="Times New Roman" w:cstheme="minorHAnsi"/>
        </w:rPr>
      </w:pPr>
      <w:r w:rsidRPr="00D72A28">
        <w:rPr>
          <w:rFonts w:eastAsia="Times New Roman" w:cstheme="minorHAnsi"/>
          <w:bCs/>
        </w:rPr>
        <w:t>Electrical current</w:t>
      </w:r>
      <w:r w:rsidRPr="00BD722F">
        <w:rPr>
          <w:rFonts w:eastAsia="Times New Roman" w:cstheme="minorHAnsi"/>
        </w:rPr>
        <w:t xml:space="preserve"> is the flow of charge. </w:t>
      </w:r>
      <w:r w:rsidRPr="00D72A28">
        <w:rPr>
          <w:rFonts w:eastAsia="Times New Roman" w:cstheme="minorHAnsi"/>
        </w:rPr>
        <w:t xml:space="preserve"> The</w:t>
      </w:r>
      <w:r w:rsidRPr="00BD722F">
        <w:rPr>
          <w:rFonts w:eastAsia="Times New Roman" w:cstheme="minorHAnsi"/>
        </w:rPr>
        <w:t xml:space="preserve"> diagram at the left shows </w:t>
      </w:r>
      <w:r w:rsidRPr="00D72A28">
        <w:rPr>
          <w:rFonts w:eastAsia="Times New Roman" w:cstheme="minorHAnsi"/>
        </w:rPr>
        <w:t xml:space="preserve">a simple series circuit. When the switch is connected, electrons flow from the anode (positive/top of battery) to the cathode (negative) </w:t>
      </w:r>
      <w:r w:rsidRPr="00BD722F">
        <w:rPr>
          <w:rFonts w:eastAsia="Times New Roman" w:cstheme="minorHAnsi"/>
        </w:rPr>
        <w:t>at the bottom of the battery and return to the positive pole</w:t>
      </w:r>
      <w:r w:rsidRPr="00D72A28">
        <w:rPr>
          <w:rFonts w:eastAsia="Times New Roman" w:cstheme="minorHAnsi"/>
        </w:rPr>
        <w:t>. The illustration is a</w:t>
      </w:r>
      <w:r w:rsidRPr="00BD722F">
        <w:rPr>
          <w:rFonts w:eastAsia="Times New Roman" w:cstheme="minorHAnsi"/>
        </w:rPr>
        <w:t xml:space="preserve"> diagrammatic form (i.e. </w:t>
      </w:r>
      <w:r w:rsidRPr="00D72A28">
        <w:rPr>
          <w:rFonts w:eastAsia="Times New Roman" w:cstheme="minorHAnsi"/>
          <w:bCs/>
        </w:rPr>
        <w:t>circuit diagram or schematic</w:t>
      </w:r>
      <w:r w:rsidRPr="00BD722F">
        <w:rPr>
          <w:rFonts w:eastAsia="Times New Roman" w:cstheme="minorHAnsi"/>
        </w:rPr>
        <w:t>)</w:t>
      </w:r>
      <w:r w:rsidRPr="00D72A28">
        <w:rPr>
          <w:rFonts w:eastAsia="Times New Roman" w:cstheme="minorHAnsi"/>
        </w:rPr>
        <w:t xml:space="preserve"> used to illustrate an electrical circuit</w:t>
      </w:r>
      <w:r w:rsidRPr="00BD722F">
        <w:rPr>
          <w:rFonts w:eastAsia="Times New Roman" w:cstheme="minorHAnsi"/>
        </w:rPr>
        <w:t xml:space="preserve">. The two parallel lines of different lengths marked battery actually represent a single cell. Single cells supply 1.5 volts and are what we generally mean when we say a battery (e.g. "I must change the batteries in my </w:t>
      </w:r>
      <w:r w:rsidRPr="00D72A28">
        <w:rPr>
          <w:rFonts w:eastAsia="Times New Roman" w:cstheme="minorHAnsi"/>
        </w:rPr>
        <w:t>flashlight</w:t>
      </w:r>
      <w:r w:rsidRPr="00BD722F">
        <w:rPr>
          <w:rFonts w:eastAsia="Times New Roman" w:cstheme="minorHAnsi"/>
        </w:rPr>
        <w:t xml:space="preserve">"). Technically, a battery is a series of single cells joined together to provide a greater voltage in, for example, a car battery. </w:t>
      </w:r>
    </w:p>
    <w:p w:rsidR="00463A7D" w:rsidRPr="00BD722F" w:rsidRDefault="00463A7D" w:rsidP="00463A7D">
      <w:pPr>
        <w:spacing w:before="100" w:beforeAutospacing="1" w:after="100" w:afterAutospacing="1"/>
        <w:rPr>
          <w:rFonts w:eastAsia="Times New Roman" w:cstheme="minorHAnsi"/>
        </w:rPr>
      </w:pPr>
      <w:r w:rsidRPr="00D72A28">
        <w:rPr>
          <w:rFonts w:cstheme="minorHAnsi"/>
          <w:noProof/>
        </w:rPr>
        <w:drawing>
          <wp:anchor distT="0" distB="0" distL="0" distR="0" simplePos="0" relativeHeight="251659264" behindDoc="0" locked="0" layoutInCell="1" allowOverlap="0" wp14:anchorId="777A8918" wp14:editId="32EA60FF">
            <wp:simplePos x="0" y="0"/>
            <wp:positionH relativeFrom="column">
              <wp:posOffset>23495</wp:posOffset>
            </wp:positionH>
            <wp:positionV relativeFrom="line">
              <wp:posOffset>203200</wp:posOffset>
            </wp:positionV>
            <wp:extent cx="2592070" cy="2400300"/>
            <wp:effectExtent l="0" t="0" r="0" b="0"/>
            <wp:wrapSquare wrapText="bothSides"/>
            <wp:docPr id="2" name="Picture 2" descr="http://www.1728.org/sps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1728.org/spst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2070" cy="2400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BD722F">
        <w:rPr>
          <w:rFonts w:eastAsia="Times New Roman" w:cstheme="minorHAnsi"/>
        </w:rPr>
        <w:t xml:space="preserve">The battery provides the </w:t>
      </w:r>
      <w:r w:rsidRPr="00D72A28">
        <w:rPr>
          <w:rFonts w:eastAsia="Times New Roman" w:cstheme="minorHAnsi"/>
          <w:bCs/>
        </w:rPr>
        <w:t>electromotive force</w:t>
      </w:r>
      <w:r w:rsidRPr="00BD722F">
        <w:rPr>
          <w:rFonts w:eastAsia="Times New Roman" w:cstheme="minorHAnsi"/>
        </w:rPr>
        <w:t xml:space="preserve"> (or </w:t>
      </w:r>
      <w:proofErr w:type="spellStart"/>
      <w:r w:rsidRPr="00D72A28">
        <w:rPr>
          <w:rFonts w:eastAsia="Times New Roman" w:cstheme="minorHAnsi"/>
          <w:bCs/>
        </w:rPr>
        <w:t>e.m.f</w:t>
      </w:r>
      <w:proofErr w:type="spellEnd"/>
      <w:r w:rsidRPr="00D72A28">
        <w:rPr>
          <w:rFonts w:eastAsia="Times New Roman" w:cstheme="minorHAnsi"/>
          <w:bCs/>
        </w:rPr>
        <w:t>.</w:t>
      </w:r>
      <w:r w:rsidRPr="00BD722F">
        <w:rPr>
          <w:rFonts w:eastAsia="Times New Roman" w:cstheme="minorHAnsi"/>
        </w:rPr>
        <w:t xml:space="preserve">) that "pushes" the electrons through the wires of the circuit. Electromotive force is measured in </w:t>
      </w:r>
      <w:r w:rsidRPr="00D72A28">
        <w:rPr>
          <w:rFonts w:eastAsia="Times New Roman" w:cstheme="minorHAnsi"/>
          <w:bCs/>
        </w:rPr>
        <w:t>volts</w:t>
      </w:r>
      <w:r w:rsidRPr="00BD722F">
        <w:rPr>
          <w:rFonts w:eastAsia="Times New Roman" w:cstheme="minorHAnsi"/>
        </w:rPr>
        <w:t xml:space="preserve">. In some ways it is similar to the potential energy stored in an object at the top of a hill. The object might roll down the hill and lose its potential energy and, in an analogous way, the electrons flow down the voltage drop (or </w:t>
      </w:r>
      <w:r w:rsidRPr="00D72A28">
        <w:rPr>
          <w:rFonts w:eastAsia="Times New Roman" w:cstheme="minorHAnsi"/>
          <w:bCs/>
        </w:rPr>
        <w:t>potential difference</w:t>
      </w:r>
      <w:r w:rsidRPr="00BD722F">
        <w:rPr>
          <w:rFonts w:eastAsia="Times New Roman" w:cstheme="minorHAnsi"/>
        </w:rPr>
        <w:t xml:space="preserve">) as they </w:t>
      </w:r>
      <w:r w:rsidRPr="00D72A28">
        <w:rPr>
          <w:rFonts w:eastAsia="Times New Roman" w:cstheme="minorHAnsi"/>
        </w:rPr>
        <w:t xml:space="preserve">move around the </w:t>
      </w:r>
      <w:r w:rsidRPr="00BD722F">
        <w:rPr>
          <w:rFonts w:eastAsia="Times New Roman" w:cstheme="minorHAnsi"/>
        </w:rPr>
        <w:t>circuit.</w:t>
      </w:r>
    </w:p>
    <w:p w:rsidR="00463A7D" w:rsidRPr="00BD722F" w:rsidRDefault="00463A7D" w:rsidP="00463A7D">
      <w:pPr>
        <w:spacing w:before="100" w:beforeAutospacing="1" w:after="100" w:afterAutospacing="1"/>
        <w:rPr>
          <w:rFonts w:eastAsia="Times New Roman" w:cstheme="minorHAnsi"/>
        </w:rPr>
      </w:pPr>
      <w:r w:rsidRPr="00D72A28">
        <w:rPr>
          <w:rFonts w:eastAsia="Times New Roman" w:cstheme="minorHAnsi"/>
          <w:bCs/>
        </w:rPr>
        <w:lastRenderedPageBreak/>
        <w:t>As</w:t>
      </w:r>
      <w:r w:rsidRPr="00BD722F">
        <w:rPr>
          <w:rFonts w:eastAsia="Times New Roman" w:cstheme="minorHAnsi"/>
        </w:rPr>
        <w:t xml:space="preserve"> the switch is turned on</w:t>
      </w:r>
      <w:r w:rsidRPr="00D72A28">
        <w:rPr>
          <w:rFonts w:eastAsia="Times New Roman" w:cstheme="minorHAnsi"/>
        </w:rPr>
        <w:t>,</w:t>
      </w:r>
      <w:r w:rsidRPr="00BD722F">
        <w:rPr>
          <w:rFonts w:eastAsia="Times New Roman" w:cstheme="minorHAnsi"/>
        </w:rPr>
        <w:t xml:space="preserve"> </w:t>
      </w:r>
      <w:r w:rsidRPr="00D72A28">
        <w:rPr>
          <w:rFonts w:eastAsia="Times New Roman" w:cstheme="minorHAnsi"/>
        </w:rPr>
        <w:t>the light bulb ignites (</w:t>
      </w:r>
      <w:r w:rsidRPr="00BD722F">
        <w:rPr>
          <w:rFonts w:eastAsia="Times New Roman" w:cstheme="minorHAnsi"/>
        </w:rPr>
        <w:t>light</w:t>
      </w:r>
      <w:r w:rsidRPr="00D72A28">
        <w:rPr>
          <w:rFonts w:eastAsia="Times New Roman" w:cstheme="minorHAnsi"/>
        </w:rPr>
        <w:t>s</w:t>
      </w:r>
      <w:r w:rsidRPr="00BD722F">
        <w:rPr>
          <w:rFonts w:eastAsia="Times New Roman" w:cstheme="minorHAnsi"/>
        </w:rPr>
        <w:t xml:space="preserve"> up</w:t>
      </w:r>
      <w:r w:rsidRPr="00D72A28">
        <w:rPr>
          <w:rFonts w:eastAsia="Times New Roman" w:cstheme="minorHAnsi"/>
        </w:rPr>
        <w:t>)</w:t>
      </w:r>
      <w:r w:rsidRPr="00BD722F">
        <w:rPr>
          <w:rFonts w:eastAsia="Times New Roman" w:cstheme="minorHAnsi"/>
        </w:rPr>
        <w:t>. When the circuit is closed, by throwing the switch, the battery forces those electrons to flow around the wire, thereby creating the current.</w:t>
      </w:r>
      <w:r w:rsidRPr="00D72A28">
        <w:rPr>
          <w:rFonts w:eastAsia="Times New Roman" w:cstheme="minorHAnsi"/>
        </w:rPr>
        <w:t xml:space="preserve"> Standard units used in electricity (in the United States) are:</w:t>
      </w:r>
    </w:p>
    <w:p w:rsidR="00463A7D" w:rsidRPr="00BD722F" w:rsidRDefault="00463A7D" w:rsidP="00463A7D">
      <w:pPr>
        <w:numPr>
          <w:ilvl w:val="0"/>
          <w:numId w:val="21"/>
        </w:numPr>
        <w:spacing w:before="100" w:beforeAutospacing="1" w:after="100" w:afterAutospacing="1"/>
        <w:rPr>
          <w:rFonts w:eastAsia="Times New Roman" w:cstheme="minorHAnsi"/>
        </w:rPr>
      </w:pPr>
      <w:r w:rsidRPr="00D72A28">
        <w:rPr>
          <w:rFonts w:eastAsia="Times New Roman" w:cstheme="minorHAnsi"/>
          <w:b/>
          <w:bCs/>
        </w:rPr>
        <w:t>VOLTS (V)</w:t>
      </w:r>
      <w:r w:rsidRPr="00BD722F">
        <w:rPr>
          <w:rFonts w:eastAsia="Times New Roman" w:cstheme="minorHAnsi"/>
        </w:rPr>
        <w:t xml:space="preserve">: unit of potential difference, </w:t>
      </w:r>
      <w:proofErr w:type="spellStart"/>
      <w:r w:rsidRPr="00BD722F">
        <w:rPr>
          <w:rFonts w:eastAsia="Times New Roman" w:cstheme="minorHAnsi"/>
        </w:rPr>
        <w:t>emf</w:t>
      </w:r>
      <w:proofErr w:type="spellEnd"/>
      <w:r w:rsidRPr="00BD722F">
        <w:rPr>
          <w:rFonts w:eastAsia="Times New Roman" w:cstheme="minorHAnsi"/>
        </w:rPr>
        <w:t>, or voltage</w:t>
      </w:r>
    </w:p>
    <w:p w:rsidR="00463A7D" w:rsidRPr="00BD722F" w:rsidRDefault="00463A7D" w:rsidP="00463A7D">
      <w:pPr>
        <w:numPr>
          <w:ilvl w:val="0"/>
          <w:numId w:val="21"/>
        </w:numPr>
        <w:spacing w:before="100" w:beforeAutospacing="1" w:after="100" w:afterAutospacing="1"/>
        <w:rPr>
          <w:rFonts w:eastAsia="Times New Roman" w:cstheme="minorHAnsi"/>
        </w:rPr>
      </w:pPr>
      <w:r w:rsidRPr="00D72A28">
        <w:rPr>
          <w:rFonts w:eastAsia="Times New Roman" w:cstheme="minorHAnsi"/>
          <w:b/>
          <w:bCs/>
        </w:rPr>
        <w:t>OHM (Ω)</w:t>
      </w:r>
      <w:r w:rsidRPr="00BD722F">
        <w:rPr>
          <w:rFonts w:eastAsia="Times New Roman" w:cstheme="minorHAnsi"/>
        </w:rPr>
        <w:t>: unit of resistance</w:t>
      </w:r>
    </w:p>
    <w:p w:rsidR="00463A7D" w:rsidRPr="00BD722F" w:rsidRDefault="00463A7D" w:rsidP="00463A7D">
      <w:pPr>
        <w:numPr>
          <w:ilvl w:val="0"/>
          <w:numId w:val="21"/>
        </w:numPr>
        <w:spacing w:before="100" w:beforeAutospacing="1" w:after="100" w:afterAutospacing="1"/>
        <w:rPr>
          <w:rFonts w:eastAsia="Times New Roman" w:cstheme="minorHAnsi"/>
        </w:rPr>
      </w:pPr>
      <w:r w:rsidRPr="00D72A28">
        <w:rPr>
          <w:rFonts w:eastAsia="Times New Roman" w:cstheme="minorHAnsi"/>
          <w:b/>
          <w:bCs/>
        </w:rPr>
        <w:t>AMPS (AMPERES) (A)</w:t>
      </w:r>
      <w:r w:rsidRPr="00BD722F">
        <w:rPr>
          <w:rFonts w:eastAsia="Times New Roman" w:cstheme="minorHAnsi"/>
        </w:rPr>
        <w:t>: unit of current</w:t>
      </w:r>
    </w:p>
    <w:p w:rsidR="00463A7D" w:rsidRPr="00BD722F" w:rsidRDefault="00463A7D" w:rsidP="00463A7D">
      <w:pPr>
        <w:numPr>
          <w:ilvl w:val="0"/>
          <w:numId w:val="21"/>
        </w:numPr>
        <w:spacing w:before="100" w:beforeAutospacing="1" w:after="100" w:afterAutospacing="1"/>
        <w:rPr>
          <w:rFonts w:eastAsia="Times New Roman" w:cstheme="minorHAnsi"/>
        </w:rPr>
      </w:pPr>
      <w:r w:rsidRPr="00D72A28">
        <w:rPr>
          <w:rFonts w:eastAsia="Times New Roman" w:cstheme="minorHAnsi"/>
          <w:b/>
          <w:bCs/>
        </w:rPr>
        <w:t>COULOMBS (C)</w:t>
      </w:r>
      <w:r w:rsidRPr="00BD722F">
        <w:rPr>
          <w:rFonts w:eastAsia="Times New Roman" w:cstheme="minorHAnsi"/>
        </w:rPr>
        <w:t>: unit of charge (= the charge moved when one amp of current runs for one second).</w:t>
      </w:r>
    </w:p>
    <w:p w:rsidR="00463A7D" w:rsidRPr="00BD722F" w:rsidRDefault="00463A7D" w:rsidP="00463A7D">
      <w:pPr>
        <w:numPr>
          <w:ilvl w:val="0"/>
          <w:numId w:val="21"/>
        </w:numPr>
        <w:spacing w:before="100" w:beforeAutospacing="1" w:after="100" w:afterAutospacing="1"/>
        <w:rPr>
          <w:rFonts w:eastAsia="Times New Roman" w:cstheme="minorHAnsi"/>
        </w:rPr>
      </w:pPr>
      <w:r w:rsidRPr="00D72A28">
        <w:rPr>
          <w:rFonts w:eastAsia="Times New Roman" w:cstheme="minorHAnsi"/>
          <w:b/>
          <w:bCs/>
        </w:rPr>
        <w:t>WATTS (W)</w:t>
      </w:r>
      <w:r w:rsidRPr="00BD722F">
        <w:rPr>
          <w:rFonts w:eastAsia="Times New Roman" w:cstheme="minorHAnsi"/>
        </w:rPr>
        <w:t xml:space="preserve">: unit of power (power energy per unit time). In electrical circuits, </w:t>
      </w:r>
      <w:r w:rsidRPr="00D72A28">
        <w:rPr>
          <w:rFonts w:eastAsia="Times New Roman" w:cstheme="minorHAnsi"/>
          <w:b/>
          <w:bCs/>
        </w:rPr>
        <w:t>one watt</w:t>
      </w:r>
      <w:r w:rsidRPr="00BD722F">
        <w:rPr>
          <w:rFonts w:eastAsia="Times New Roman" w:cstheme="minorHAnsi"/>
        </w:rPr>
        <w:t xml:space="preserve"> is produced when a current of </w:t>
      </w:r>
      <w:r w:rsidRPr="00D72A28">
        <w:rPr>
          <w:rFonts w:eastAsia="Times New Roman" w:cstheme="minorHAnsi"/>
          <w:b/>
          <w:bCs/>
        </w:rPr>
        <w:t>one amp</w:t>
      </w:r>
      <w:r w:rsidRPr="00BD722F">
        <w:rPr>
          <w:rFonts w:eastAsia="Times New Roman" w:cstheme="minorHAnsi"/>
        </w:rPr>
        <w:t xml:space="preserve"> flows down a potential difference of </w:t>
      </w:r>
      <w:r w:rsidRPr="00D72A28">
        <w:rPr>
          <w:rFonts w:eastAsia="Times New Roman" w:cstheme="minorHAnsi"/>
          <w:b/>
          <w:bCs/>
        </w:rPr>
        <w:t>one volt</w:t>
      </w:r>
      <w:r w:rsidRPr="00BD722F">
        <w:rPr>
          <w:rFonts w:eastAsia="Times New Roman" w:cstheme="minorHAnsi"/>
        </w:rPr>
        <w:t>.</w:t>
      </w:r>
    </w:p>
    <w:p w:rsidR="00463A7D" w:rsidRPr="00BD722F" w:rsidRDefault="00463A7D" w:rsidP="00463A7D">
      <w:pPr>
        <w:numPr>
          <w:ilvl w:val="0"/>
          <w:numId w:val="21"/>
        </w:numPr>
        <w:spacing w:before="100" w:beforeAutospacing="1" w:after="100" w:afterAutospacing="1"/>
        <w:rPr>
          <w:rFonts w:eastAsia="Times New Roman" w:cstheme="minorHAnsi"/>
        </w:rPr>
      </w:pPr>
      <w:r w:rsidRPr="00D72A28">
        <w:rPr>
          <w:rFonts w:eastAsia="Times New Roman" w:cstheme="minorHAnsi"/>
          <w:b/>
          <w:bCs/>
        </w:rPr>
        <w:t>JOULE (J)</w:t>
      </w:r>
      <w:r w:rsidRPr="00BD722F">
        <w:rPr>
          <w:rFonts w:eastAsia="Times New Roman" w:cstheme="minorHAnsi"/>
        </w:rPr>
        <w:t>: unit of energy.</w:t>
      </w:r>
    </w:p>
    <w:p w:rsidR="00463A7D" w:rsidRPr="00D72A28" w:rsidRDefault="00463A7D" w:rsidP="00463A7D">
      <w:pPr>
        <w:rPr>
          <w:rFonts w:cstheme="minorHAnsi"/>
        </w:rPr>
      </w:pPr>
    </w:p>
    <w:p w:rsidR="00463A7D" w:rsidRPr="007D2CCF" w:rsidRDefault="00463A7D" w:rsidP="00951136">
      <w:pPr>
        <w:rPr>
          <w:rFonts w:cstheme="minorHAnsi"/>
        </w:rPr>
      </w:pPr>
    </w:p>
    <w:sectPr w:rsidR="00463A7D" w:rsidRPr="007D2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27D"/>
    <w:multiLevelType w:val="hybridMultilevel"/>
    <w:tmpl w:val="BD4EF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72B7E"/>
    <w:multiLevelType w:val="hybridMultilevel"/>
    <w:tmpl w:val="5DCCB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37C5F"/>
    <w:multiLevelType w:val="hybridMultilevel"/>
    <w:tmpl w:val="4748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22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3D37C56"/>
    <w:multiLevelType w:val="hybridMultilevel"/>
    <w:tmpl w:val="8464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E65C6"/>
    <w:multiLevelType w:val="hybridMultilevel"/>
    <w:tmpl w:val="5EFEA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93961"/>
    <w:multiLevelType w:val="hybridMultilevel"/>
    <w:tmpl w:val="DCF65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EF412A"/>
    <w:multiLevelType w:val="hybridMultilevel"/>
    <w:tmpl w:val="595A4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E25388"/>
    <w:multiLevelType w:val="hybridMultilevel"/>
    <w:tmpl w:val="8C6201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49119A"/>
    <w:multiLevelType w:val="hybridMultilevel"/>
    <w:tmpl w:val="EEDAD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DB71AB"/>
    <w:multiLevelType w:val="hybridMultilevel"/>
    <w:tmpl w:val="0E74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CA534B"/>
    <w:multiLevelType w:val="hybridMultilevel"/>
    <w:tmpl w:val="7910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BE3B2E"/>
    <w:multiLevelType w:val="hybridMultilevel"/>
    <w:tmpl w:val="4D52A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337074"/>
    <w:multiLevelType w:val="hybridMultilevel"/>
    <w:tmpl w:val="6D002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B66D66"/>
    <w:multiLevelType w:val="multilevel"/>
    <w:tmpl w:val="7E2C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4809B3"/>
    <w:multiLevelType w:val="hybridMultilevel"/>
    <w:tmpl w:val="6FEE6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3851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7A70A9C"/>
    <w:multiLevelType w:val="hybridMultilevel"/>
    <w:tmpl w:val="881AC8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8B629A5"/>
    <w:multiLevelType w:val="hybridMultilevel"/>
    <w:tmpl w:val="C752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CD2C2F"/>
    <w:multiLevelType w:val="hybridMultilevel"/>
    <w:tmpl w:val="7B226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DB72AB"/>
    <w:multiLevelType w:val="hybridMultilevel"/>
    <w:tmpl w:val="90102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14"/>
  </w:num>
  <w:num w:numId="5">
    <w:abstractNumId w:val="0"/>
  </w:num>
  <w:num w:numId="6">
    <w:abstractNumId w:val="1"/>
  </w:num>
  <w:num w:numId="7">
    <w:abstractNumId w:val="18"/>
  </w:num>
  <w:num w:numId="8">
    <w:abstractNumId w:val="12"/>
  </w:num>
  <w:num w:numId="9">
    <w:abstractNumId w:val="20"/>
  </w:num>
  <w:num w:numId="10">
    <w:abstractNumId w:val="19"/>
  </w:num>
  <w:num w:numId="11">
    <w:abstractNumId w:val="7"/>
  </w:num>
  <w:num w:numId="12">
    <w:abstractNumId w:val="15"/>
  </w:num>
  <w:num w:numId="13">
    <w:abstractNumId w:val="10"/>
  </w:num>
  <w:num w:numId="14">
    <w:abstractNumId w:val="5"/>
  </w:num>
  <w:num w:numId="15">
    <w:abstractNumId w:val="6"/>
  </w:num>
  <w:num w:numId="16">
    <w:abstractNumId w:val="13"/>
  </w:num>
  <w:num w:numId="17">
    <w:abstractNumId w:val="21"/>
  </w:num>
  <w:num w:numId="18">
    <w:abstractNumId w:val="17"/>
  </w:num>
  <w:num w:numId="19">
    <w:abstractNumId w:val="3"/>
  </w:num>
  <w:num w:numId="20">
    <w:abstractNumId w:val="9"/>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27"/>
    <w:rsid w:val="00003EE5"/>
    <w:rsid w:val="00043661"/>
    <w:rsid w:val="000D53E5"/>
    <w:rsid w:val="00194084"/>
    <w:rsid w:val="00251CB3"/>
    <w:rsid w:val="002632CF"/>
    <w:rsid w:val="00306A82"/>
    <w:rsid w:val="00363A6A"/>
    <w:rsid w:val="003A6238"/>
    <w:rsid w:val="004106CB"/>
    <w:rsid w:val="00463A7D"/>
    <w:rsid w:val="00464944"/>
    <w:rsid w:val="004811B7"/>
    <w:rsid w:val="00546131"/>
    <w:rsid w:val="006015FD"/>
    <w:rsid w:val="00603DFE"/>
    <w:rsid w:val="00675F66"/>
    <w:rsid w:val="00686A17"/>
    <w:rsid w:val="0070241D"/>
    <w:rsid w:val="00714D8D"/>
    <w:rsid w:val="00742927"/>
    <w:rsid w:val="007772B2"/>
    <w:rsid w:val="007A1A81"/>
    <w:rsid w:val="007C79FC"/>
    <w:rsid w:val="007D2CCF"/>
    <w:rsid w:val="008469EE"/>
    <w:rsid w:val="008C6CBB"/>
    <w:rsid w:val="00902285"/>
    <w:rsid w:val="00951136"/>
    <w:rsid w:val="009D0FD2"/>
    <w:rsid w:val="00A34399"/>
    <w:rsid w:val="00AE1E6F"/>
    <w:rsid w:val="00B45881"/>
    <w:rsid w:val="00B53E1F"/>
    <w:rsid w:val="00CA6A34"/>
    <w:rsid w:val="00CB726C"/>
    <w:rsid w:val="00CC4DA8"/>
    <w:rsid w:val="00CD5E69"/>
    <w:rsid w:val="00D0393B"/>
    <w:rsid w:val="00D11D3A"/>
    <w:rsid w:val="00D17B34"/>
    <w:rsid w:val="00D3117D"/>
    <w:rsid w:val="00D61668"/>
    <w:rsid w:val="00DA478B"/>
    <w:rsid w:val="00DF6C71"/>
    <w:rsid w:val="00E53B5F"/>
    <w:rsid w:val="00EA04B0"/>
    <w:rsid w:val="00EA71CD"/>
    <w:rsid w:val="00F24C7C"/>
    <w:rsid w:val="00F67A93"/>
    <w:rsid w:val="00FB7006"/>
    <w:rsid w:val="00FE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character" w:customStyle="1" w:styleId="pslongeditbox">
    <w:name w:val="pslongeditbox"/>
    <w:basedOn w:val="DefaultParagraphFont"/>
    <w:rsid w:val="003A6238"/>
  </w:style>
  <w:style w:type="character" w:styleId="Hyperlink">
    <w:name w:val="Hyperlink"/>
    <w:basedOn w:val="DefaultParagraphFont"/>
    <w:uiPriority w:val="99"/>
    <w:unhideWhenUsed/>
    <w:rsid w:val="003A6238"/>
    <w:rPr>
      <w:color w:val="0000FF" w:themeColor="hyperlink"/>
      <w:u w:val="single"/>
    </w:rPr>
  </w:style>
  <w:style w:type="character" w:styleId="FollowedHyperlink">
    <w:name w:val="FollowedHyperlink"/>
    <w:basedOn w:val="DefaultParagraphFont"/>
    <w:uiPriority w:val="99"/>
    <w:semiHidden/>
    <w:unhideWhenUsed/>
    <w:rsid w:val="00306A82"/>
    <w:rPr>
      <w:color w:val="800080" w:themeColor="followedHyperlink"/>
      <w:u w:val="single"/>
    </w:rPr>
  </w:style>
  <w:style w:type="paragraph" w:styleId="BalloonText">
    <w:name w:val="Balloon Text"/>
    <w:basedOn w:val="Normal"/>
    <w:link w:val="BalloonTextChar"/>
    <w:uiPriority w:val="99"/>
    <w:semiHidden/>
    <w:unhideWhenUsed/>
    <w:rsid w:val="000D53E5"/>
    <w:rPr>
      <w:rFonts w:ascii="Tahoma" w:hAnsi="Tahoma" w:cs="Tahoma"/>
      <w:sz w:val="16"/>
      <w:szCs w:val="16"/>
    </w:rPr>
  </w:style>
  <w:style w:type="character" w:customStyle="1" w:styleId="BalloonTextChar">
    <w:name w:val="Balloon Text Char"/>
    <w:basedOn w:val="DefaultParagraphFont"/>
    <w:link w:val="BalloonText"/>
    <w:uiPriority w:val="99"/>
    <w:semiHidden/>
    <w:rsid w:val="000D53E5"/>
    <w:rPr>
      <w:rFonts w:ascii="Tahoma" w:hAnsi="Tahoma" w:cs="Tahoma"/>
      <w:sz w:val="16"/>
      <w:szCs w:val="16"/>
    </w:rPr>
  </w:style>
  <w:style w:type="paragraph" w:styleId="PlainText">
    <w:name w:val="Plain Text"/>
    <w:basedOn w:val="Normal"/>
    <w:link w:val="PlainTextChar"/>
    <w:uiPriority w:val="99"/>
    <w:semiHidden/>
    <w:unhideWhenUsed/>
    <w:rsid w:val="007A1A81"/>
    <w:rPr>
      <w:rFonts w:ascii="Arial" w:hAnsi="Arial" w:cs="Arial"/>
    </w:rPr>
  </w:style>
  <w:style w:type="character" w:customStyle="1" w:styleId="PlainTextChar">
    <w:name w:val="Plain Text Char"/>
    <w:basedOn w:val="DefaultParagraphFont"/>
    <w:link w:val="PlainText"/>
    <w:uiPriority w:val="99"/>
    <w:semiHidden/>
    <w:rsid w:val="007A1A81"/>
    <w:rPr>
      <w:rFonts w:ascii="Arial" w:hAnsi="Arial" w:cs="Arial"/>
      <w:sz w:val="24"/>
      <w:szCs w:val="24"/>
    </w:rPr>
  </w:style>
  <w:style w:type="paragraph" w:styleId="BodyText">
    <w:name w:val="Body Text"/>
    <w:basedOn w:val="Normal"/>
    <w:link w:val="BodyTextChar"/>
    <w:rsid w:val="00B53E1F"/>
    <w:rPr>
      <w:rFonts w:ascii="Times New Roman" w:eastAsia="Times New Roman" w:hAnsi="Times New Roman"/>
      <w:szCs w:val="20"/>
    </w:rPr>
  </w:style>
  <w:style w:type="character" w:customStyle="1" w:styleId="BodyTextChar">
    <w:name w:val="Body Text Char"/>
    <w:basedOn w:val="DefaultParagraphFont"/>
    <w:link w:val="BodyText"/>
    <w:rsid w:val="00B53E1F"/>
    <w:rPr>
      <w:rFonts w:ascii="Times New Roman" w:eastAsia="Times New Roman" w:hAnsi="Times New Roman"/>
      <w:sz w:val="24"/>
      <w:szCs w:val="20"/>
    </w:rPr>
  </w:style>
  <w:style w:type="paragraph" w:styleId="BodyText2">
    <w:name w:val="Body Text 2"/>
    <w:basedOn w:val="Normal"/>
    <w:link w:val="BodyText2Char"/>
    <w:uiPriority w:val="99"/>
    <w:unhideWhenUsed/>
    <w:rsid w:val="00CA6A34"/>
    <w:pPr>
      <w:spacing w:after="120" w:line="480" w:lineRule="auto"/>
    </w:pPr>
  </w:style>
  <w:style w:type="character" w:customStyle="1" w:styleId="BodyText2Char">
    <w:name w:val="Body Text 2 Char"/>
    <w:basedOn w:val="DefaultParagraphFont"/>
    <w:link w:val="BodyText2"/>
    <w:uiPriority w:val="99"/>
    <w:rsid w:val="00CA6A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character" w:customStyle="1" w:styleId="pslongeditbox">
    <w:name w:val="pslongeditbox"/>
    <w:basedOn w:val="DefaultParagraphFont"/>
    <w:rsid w:val="003A6238"/>
  </w:style>
  <w:style w:type="character" w:styleId="Hyperlink">
    <w:name w:val="Hyperlink"/>
    <w:basedOn w:val="DefaultParagraphFont"/>
    <w:uiPriority w:val="99"/>
    <w:unhideWhenUsed/>
    <w:rsid w:val="003A6238"/>
    <w:rPr>
      <w:color w:val="0000FF" w:themeColor="hyperlink"/>
      <w:u w:val="single"/>
    </w:rPr>
  </w:style>
  <w:style w:type="character" w:styleId="FollowedHyperlink">
    <w:name w:val="FollowedHyperlink"/>
    <w:basedOn w:val="DefaultParagraphFont"/>
    <w:uiPriority w:val="99"/>
    <w:semiHidden/>
    <w:unhideWhenUsed/>
    <w:rsid w:val="00306A82"/>
    <w:rPr>
      <w:color w:val="800080" w:themeColor="followedHyperlink"/>
      <w:u w:val="single"/>
    </w:rPr>
  </w:style>
  <w:style w:type="paragraph" w:styleId="BalloonText">
    <w:name w:val="Balloon Text"/>
    <w:basedOn w:val="Normal"/>
    <w:link w:val="BalloonTextChar"/>
    <w:uiPriority w:val="99"/>
    <w:semiHidden/>
    <w:unhideWhenUsed/>
    <w:rsid w:val="000D53E5"/>
    <w:rPr>
      <w:rFonts w:ascii="Tahoma" w:hAnsi="Tahoma" w:cs="Tahoma"/>
      <w:sz w:val="16"/>
      <w:szCs w:val="16"/>
    </w:rPr>
  </w:style>
  <w:style w:type="character" w:customStyle="1" w:styleId="BalloonTextChar">
    <w:name w:val="Balloon Text Char"/>
    <w:basedOn w:val="DefaultParagraphFont"/>
    <w:link w:val="BalloonText"/>
    <w:uiPriority w:val="99"/>
    <w:semiHidden/>
    <w:rsid w:val="000D53E5"/>
    <w:rPr>
      <w:rFonts w:ascii="Tahoma" w:hAnsi="Tahoma" w:cs="Tahoma"/>
      <w:sz w:val="16"/>
      <w:szCs w:val="16"/>
    </w:rPr>
  </w:style>
  <w:style w:type="paragraph" w:styleId="PlainText">
    <w:name w:val="Plain Text"/>
    <w:basedOn w:val="Normal"/>
    <w:link w:val="PlainTextChar"/>
    <w:uiPriority w:val="99"/>
    <w:semiHidden/>
    <w:unhideWhenUsed/>
    <w:rsid w:val="007A1A81"/>
    <w:rPr>
      <w:rFonts w:ascii="Arial" w:hAnsi="Arial" w:cs="Arial"/>
    </w:rPr>
  </w:style>
  <w:style w:type="character" w:customStyle="1" w:styleId="PlainTextChar">
    <w:name w:val="Plain Text Char"/>
    <w:basedOn w:val="DefaultParagraphFont"/>
    <w:link w:val="PlainText"/>
    <w:uiPriority w:val="99"/>
    <w:semiHidden/>
    <w:rsid w:val="007A1A81"/>
    <w:rPr>
      <w:rFonts w:ascii="Arial" w:hAnsi="Arial" w:cs="Arial"/>
      <w:sz w:val="24"/>
      <w:szCs w:val="24"/>
    </w:rPr>
  </w:style>
  <w:style w:type="paragraph" w:styleId="BodyText">
    <w:name w:val="Body Text"/>
    <w:basedOn w:val="Normal"/>
    <w:link w:val="BodyTextChar"/>
    <w:rsid w:val="00B53E1F"/>
    <w:rPr>
      <w:rFonts w:ascii="Times New Roman" w:eastAsia="Times New Roman" w:hAnsi="Times New Roman"/>
      <w:szCs w:val="20"/>
    </w:rPr>
  </w:style>
  <w:style w:type="character" w:customStyle="1" w:styleId="BodyTextChar">
    <w:name w:val="Body Text Char"/>
    <w:basedOn w:val="DefaultParagraphFont"/>
    <w:link w:val="BodyText"/>
    <w:rsid w:val="00B53E1F"/>
    <w:rPr>
      <w:rFonts w:ascii="Times New Roman" w:eastAsia="Times New Roman" w:hAnsi="Times New Roman"/>
      <w:sz w:val="24"/>
      <w:szCs w:val="20"/>
    </w:rPr>
  </w:style>
  <w:style w:type="paragraph" w:styleId="BodyText2">
    <w:name w:val="Body Text 2"/>
    <w:basedOn w:val="Normal"/>
    <w:link w:val="BodyText2Char"/>
    <w:uiPriority w:val="99"/>
    <w:unhideWhenUsed/>
    <w:rsid w:val="00CA6A34"/>
    <w:pPr>
      <w:spacing w:after="120" w:line="480" w:lineRule="auto"/>
    </w:pPr>
  </w:style>
  <w:style w:type="character" w:customStyle="1" w:styleId="BodyText2Char">
    <w:name w:val="Body Text 2 Char"/>
    <w:basedOn w:val="DefaultParagraphFont"/>
    <w:link w:val="BodyText2"/>
    <w:uiPriority w:val="99"/>
    <w:rsid w:val="00CA6A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309218">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1088887927">
      <w:bodyDiv w:val="1"/>
      <w:marLeft w:val="0"/>
      <w:marRight w:val="0"/>
      <w:marTop w:val="0"/>
      <w:marBottom w:val="0"/>
      <w:divBdr>
        <w:top w:val="none" w:sz="0" w:space="0" w:color="auto"/>
        <w:left w:val="none" w:sz="0" w:space="0" w:color="auto"/>
        <w:bottom w:val="none" w:sz="0" w:space="0" w:color="auto"/>
        <w:right w:val="none" w:sz="0" w:space="0" w:color="auto"/>
      </w:divBdr>
    </w:div>
    <w:div w:id="1149245933">
      <w:bodyDiv w:val="1"/>
      <w:marLeft w:val="0"/>
      <w:marRight w:val="0"/>
      <w:marTop w:val="0"/>
      <w:marBottom w:val="0"/>
      <w:divBdr>
        <w:top w:val="none" w:sz="0" w:space="0" w:color="auto"/>
        <w:left w:val="none" w:sz="0" w:space="0" w:color="auto"/>
        <w:bottom w:val="none" w:sz="0" w:space="0" w:color="auto"/>
        <w:right w:val="none" w:sz="0" w:space="0" w:color="auto"/>
      </w:divBdr>
    </w:div>
    <w:div w:id="18689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aboutcircuits.com/vol_1/index.html" TargetMode="External"/><Relationship Id="rId3" Type="http://schemas.openxmlformats.org/officeDocument/2006/relationships/styles" Target="styles.xml"/><Relationship Id="rId7" Type="http://schemas.openxmlformats.org/officeDocument/2006/relationships/hyperlink" Target="http://www.pbs.org/newshour/video/2011/06/29/20110629_4_makerfaire.mp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C972D-D937-4E09-B287-35EEC40B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1813</Words>
  <Characters>10335</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Vinson Carter</cp:lastModifiedBy>
  <cp:revision>2</cp:revision>
  <cp:lastPrinted>2012-09-18T16:35:00Z</cp:lastPrinted>
  <dcterms:created xsi:type="dcterms:W3CDTF">2012-10-18T12:35:00Z</dcterms:created>
  <dcterms:modified xsi:type="dcterms:W3CDTF">2012-10-18T12:35:00Z</dcterms:modified>
</cp:coreProperties>
</file>