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E98" w:rsidRDefault="00D1435C" w:rsidP="00DA0E98">
      <w:pPr>
        <w:jc w:val="center"/>
        <w:rPr>
          <w:rFonts w:asciiTheme="minorHAnsi" w:hAnsiTheme="minorHAnsi"/>
          <w:b/>
          <w:sz w:val="22"/>
          <w:szCs w:val="22"/>
        </w:rPr>
      </w:pPr>
      <w:r w:rsidRPr="004C6D66">
        <w:rPr>
          <w:rFonts w:asciiTheme="minorHAnsi" w:hAnsiTheme="minorHAnsi"/>
          <w:b/>
          <w:sz w:val="22"/>
          <w:szCs w:val="22"/>
        </w:rPr>
        <w:t>TEE</w:t>
      </w:r>
      <w:r w:rsidR="00DA0E98">
        <w:rPr>
          <w:rFonts w:asciiTheme="minorHAnsi" w:hAnsiTheme="minorHAnsi"/>
          <w:b/>
          <w:sz w:val="22"/>
          <w:szCs w:val="22"/>
        </w:rPr>
        <w:t>D 2103 Technology and Society</w:t>
      </w:r>
    </w:p>
    <w:p w:rsidR="007B3DAE" w:rsidRDefault="00D1435C" w:rsidP="00DA0E98">
      <w:pPr>
        <w:jc w:val="center"/>
        <w:rPr>
          <w:rFonts w:ascii="Calibri" w:hAnsi="Calibri" w:cs="Helvetica-Bold"/>
          <w:b/>
          <w:bCs/>
          <w:color w:val="000000"/>
          <w:sz w:val="22"/>
          <w:szCs w:val="22"/>
          <w:lang w:bidi="en-US"/>
        </w:rPr>
      </w:pPr>
      <w:r w:rsidRPr="004C6D66">
        <w:rPr>
          <w:rFonts w:asciiTheme="minorHAnsi" w:hAnsiTheme="minorHAnsi"/>
          <w:b/>
          <w:sz w:val="22"/>
          <w:szCs w:val="22"/>
        </w:rPr>
        <w:t>Technology Assessment Paper and Presentation</w:t>
      </w:r>
      <w:r w:rsidR="00107D14">
        <w:rPr>
          <w:rFonts w:asciiTheme="minorHAnsi" w:hAnsiTheme="minorHAnsi"/>
          <w:b/>
          <w:sz w:val="22"/>
          <w:szCs w:val="22"/>
        </w:rPr>
        <w:t xml:space="preserve"> </w:t>
      </w:r>
      <w:r w:rsidR="00107D14">
        <w:rPr>
          <w:rFonts w:ascii="Calibri" w:hAnsi="Calibri" w:cs="Helvetica-Bold"/>
          <w:b/>
          <w:bCs/>
          <w:color w:val="000000"/>
          <w:sz w:val="22"/>
          <w:szCs w:val="22"/>
          <w:lang w:bidi="en-US"/>
        </w:rPr>
        <w:t>(</w:t>
      </w:r>
      <w:r w:rsidR="00DA0E98">
        <w:rPr>
          <w:rFonts w:ascii="Calibri" w:hAnsi="Calibri" w:cs="Helvetica-Bold"/>
          <w:b/>
          <w:bCs/>
          <w:color w:val="000000"/>
          <w:sz w:val="22"/>
          <w:szCs w:val="22"/>
          <w:lang w:bidi="en-US"/>
        </w:rPr>
        <w:t xml:space="preserve">20 </w:t>
      </w:r>
      <w:r w:rsidR="00107D14">
        <w:rPr>
          <w:rFonts w:ascii="Calibri" w:hAnsi="Calibri" w:cs="Helvetica-Bold"/>
          <w:b/>
          <w:bCs/>
          <w:color w:val="000000"/>
          <w:sz w:val="22"/>
          <w:szCs w:val="22"/>
          <w:lang w:bidi="en-US"/>
        </w:rPr>
        <w:t>points)</w:t>
      </w:r>
    </w:p>
    <w:p w:rsidR="007B2D87" w:rsidRPr="004C6D66" w:rsidRDefault="007B2D87" w:rsidP="00DA0E98">
      <w:pP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="Calibri" w:hAnsi="Calibri" w:cs="Helvetica-Bold"/>
          <w:b/>
          <w:bCs/>
          <w:color w:val="000000"/>
          <w:sz w:val="22"/>
          <w:szCs w:val="22"/>
          <w:lang w:bidi="en-US"/>
        </w:rPr>
        <w:t>Due Date: 12-3-13</w:t>
      </w:r>
    </w:p>
    <w:p w:rsidR="007B3DAE" w:rsidRPr="004C6D66" w:rsidRDefault="007B3DAE">
      <w:pPr>
        <w:rPr>
          <w:rFonts w:asciiTheme="minorHAnsi" w:hAnsiTheme="minorHAnsi"/>
          <w:sz w:val="22"/>
          <w:szCs w:val="22"/>
        </w:rPr>
      </w:pPr>
    </w:p>
    <w:p w:rsidR="00DA0E98" w:rsidRPr="00DA0E98" w:rsidRDefault="00DA0E98" w:rsidP="00DA0E98">
      <w:pPr>
        <w:widowControl w:val="0"/>
        <w:autoSpaceDE w:val="0"/>
        <w:autoSpaceDN w:val="0"/>
        <w:adjustRightInd w:val="0"/>
        <w:rPr>
          <w:rFonts w:asciiTheme="minorHAnsi" w:hAnsiTheme="minorHAnsi"/>
          <w:color w:val="000000"/>
          <w:sz w:val="22"/>
          <w:szCs w:val="22"/>
          <w:lang w:bidi="en-US"/>
        </w:rPr>
      </w:pPr>
      <w:r w:rsidRPr="00DA0E98">
        <w:rPr>
          <w:rFonts w:asciiTheme="minorHAnsi" w:hAnsiTheme="minorHAnsi"/>
          <w:color w:val="000000"/>
          <w:sz w:val="22"/>
          <w:szCs w:val="22"/>
          <w:lang w:bidi="en-US"/>
        </w:rPr>
        <w:t xml:space="preserve">Candidates will research the impacts of a given technological device or system and develop appropriate technology solutions for a given culture or society. </w:t>
      </w:r>
      <w:r>
        <w:rPr>
          <w:rFonts w:asciiTheme="minorHAnsi" w:hAnsiTheme="minorHAnsi"/>
          <w:color w:val="000000"/>
          <w:sz w:val="22"/>
          <w:szCs w:val="22"/>
          <w:lang w:bidi="en-US"/>
        </w:rPr>
        <w:t xml:space="preserve">Candidates will the write a </w:t>
      </w:r>
      <w:r w:rsidRPr="00DA0E98">
        <w:rPr>
          <w:rFonts w:asciiTheme="minorHAnsi" w:hAnsiTheme="minorHAnsi"/>
          <w:color w:val="000000"/>
          <w:sz w:val="22"/>
          <w:szCs w:val="22"/>
          <w:lang w:bidi="en-US"/>
        </w:rPr>
        <w:t xml:space="preserve">paper </w:t>
      </w:r>
      <w:r>
        <w:rPr>
          <w:rFonts w:asciiTheme="minorHAnsi" w:hAnsiTheme="minorHAnsi"/>
          <w:color w:val="000000"/>
          <w:sz w:val="22"/>
          <w:szCs w:val="22"/>
          <w:lang w:bidi="en-US"/>
        </w:rPr>
        <w:t>describing</w:t>
      </w:r>
      <w:r w:rsidRPr="00DA0E98">
        <w:rPr>
          <w:rFonts w:asciiTheme="minorHAnsi" w:hAnsiTheme="minorHAnsi"/>
          <w:color w:val="000000"/>
          <w:sz w:val="22"/>
          <w:szCs w:val="22"/>
          <w:lang w:bidi="en-US"/>
        </w:rPr>
        <w:t xml:space="preserve"> the technology (e.g., cloning of sheep, etc.) and then identify and discuss the implications for individuals and society. </w:t>
      </w:r>
      <w:r>
        <w:rPr>
          <w:rFonts w:asciiTheme="minorHAnsi" w:hAnsiTheme="minorHAnsi"/>
          <w:color w:val="000000"/>
          <w:sz w:val="22"/>
          <w:szCs w:val="22"/>
          <w:lang w:bidi="en-US"/>
        </w:rPr>
        <w:t>The paper</w:t>
      </w:r>
      <w:r w:rsidRPr="00DA0E98">
        <w:rPr>
          <w:rFonts w:asciiTheme="minorHAnsi" w:hAnsiTheme="minorHAnsi"/>
          <w:color w:val="000000"/>
          <w:sz w:val="22"/>
          <w:szCs w:val="22"/>
          <w:lang w:bidi="en-US"/>
        </w:rPr>
        <w:t xml:space="preserve"> will </w:t>
      </w:r>
      <w:r>
        <w:rPr>
          <w:rFonts w:asciiTheme="minorHAnsi" w:hAnsiTheme="minorHAnsi"/>
          <w:color w:val="000000"/>
          <w:sz w:val="22"/>
          <w:szCs w:val="22"/>
          <w:lang w:bidi="en-US"/>
        </w:rPr>
        <w:t xml:space="preserve">also </w:t>
      </w:r>
      <w:r w:rsidRPr="00DA0E98">
        <w:rPr>
          <w:rFonts w:asciiTheme="minorHAnsi" w:hAnsiTheme="minorHAnsi"/>
          <w:color w:val="000000"/>
          <w:sz w:val="22"/>
          <w:szCs w:val="22"/>
          <w:lang w:bidi="en-US"/>
        </w:rPr>
        <w:t xml:space="preserve">describe the extent to which society and cultural values have made it possible for the technology to be developed and have shaped the technology.  </w:t>
      </w:r>
    </w:p>
    <w:p w:rsidR="00DA0E98" w:rsidRPr="00C8511F" w:rsidRDefault="00DA0E98" w:rsidP="00DA0E98">
      <w:pPr>
        <w:widowControl w:val="0"/>
        <w:autoSpaceDE w:val="0"/>
        <w:autoSpaceDN w:val="0"/>
        <w:adjustRightInd w:val="0"/>
        <w:rPr>
          <w:b/>
          <w:bCs/>
          <w:color w:val="000000"/>
          <w:lang w:bidi="en-US"/>
        </w:rPr>
      </w:pPr>
    </w:p>
    <w:p w:rsidR="00D1435C" w:rsidRDefault="00493383">
      <w:pPr>
        <w:rPr>
          <w:rFonts w:asciiTheme="minorHAnsi" w:hAnsiTheme="minorHAnsi"/>
          <w:sz w:val="22"/>
          <w:szCs w:val="22"/>
        </w:rPr>
      </w:pPr>
      <w:r w:rsidRPr="004C6D66">
        <w:rPr>
          <w:rFonts w:asciiTheme="minorHAnsi" w:hAnsiTheme="minorHAnsi"/>
          <w:b/>
          <w:bCs/>
          <w:sz w:val="22"/>
          <w:szCs w:val="22"/>
        </w:rPr>
        <w:t>Parameters:</w:t>
      </w:r>
      <w:r w:rsidRPr="004C6D66">
        <w:rPr>
          <w:rFonts w:asciiTheme="minorHAnsi" w:hAnsiTheme="minorHAnsi"/>
          <w:sz w:val="22"/>
          <w:szCs w:val="22"/>
        </w:rPr>
        <w:t xml:space="preserve"> </w:t>
      </w:r>
    </w:p>
    <w:p w:rsidR="003801AC" w:rsidRDefault="003801AC">
      <w:pPr>
        <w:rPr>
          <w:rFonts w:asciiTheme="minorHAnsi" w:hAnsiTheme="minorHAnsi"/>
          <w:sz w:val="22"/>
          <w:szCs w:val="22"/>
        </w:rPr>
      </w:pPr>
    </w:p>
    <w:p w:rsidR="00D1435C" w:rsidRPr="004C6D66" w:rsidRDefault="00493383" w:rsidP="00D1435C">
      <w:pPr>
        <w:spacing w:line="360" w:lineRule="auto"/>
        <w:rPr>
          <w:rFonts w:asciiTheme="minorHAnsi" w:hAnsiTheme="minorHAnsi"/>
          <w:sz w:val="22"/>
          <w:szCs w:val="22"/>
        </w:rPr>
      </w:pPr>
      <w:r w:rsidRPr="004C6D66">
        <w:rPr>
          <w:rFonts w:asciiTheme="minorHAnsi" w:hAnsiTheme="minorHAnsi"/>
          <w:sz w:val="22"/>
          <w:szCs w:val="22"/>
        </w:rPr>
        <w:t>At a minimum, you should address each of the qu</w:t>
      </w:r>
      <w:r w:rsidR="003801AC">
        <w:rPr>
          <w:rFonts w:asciiTheme="minorHAnsi" w:hAnsiTheme="minorHAnsi"/>
          <w:sz w:val="22"/>
          <w:szCs w:val="22"/>
        </w:rPr>
        <w:t>estions/statements listed below:</w:t>
      </w:r>
    </w:p>
    <w:p w:rsidR="007B3DAE" w:rsidRPr="004C6D66" w:rsidRDefault="00493383" w:rsidP="00D1435C">
      <w:pPr>
        <w:numPr>
          <w:ilvl w:val="0"/>
          <w:numId w:val="2"/>
        </w:numPr>
        <w:tabs>
          <w:tab w:val="clear" w:pos="720"/>
          <w:tab w:val="num" w:pos="360"/>
        </w:tabs>
        <w:spacing w:line="360" w:lineRule="auto"/>
        <w:ind w:left="360"/>
        <w:rPr>
          <w:rFonts w:asciiTheme="minorHAnsi" w:hAnsiTheme="minorHAnsi"/>
          <w:sz w:val="22"/>
          <w:szCs w:val="22"/>
        </w:rPr>
      </w:pPr>
      <w:r w:rsidRPr="004C6D66">
        <w:rPr>
          <w:rFonts w:asciiTheme="minorHAnsi" w:hAnsiTheme="minorHAnsi"/>
          <w:sz w:val="22"/>
          <w:szCs w:val="22"/>
        </w:rPr>
        <w:t>What are the origins of the technology?</w:t>
      </w:r>
    </w:p>
    <w:p w:rsidR="007B3DAE" w:rsidRPr="004C6D66" w:rsidRDefault="00493383" w:rsidP="00D1435C">
      <w:pPr>
        <w:numPr>
          <w:ilvl w:val="0"/>
          <w:numId w:val="2"/>
        </w:numPr>
        <w:tabs>
          <w:tab w:val="clear" w:pos="720"/>
          <w:tab w:val="num" w:pos="360"/>
        </w:tabs>
        <w:spacing w:line="360" w:lineRule="auto"/>
        <w:ind w:left="360"/>
        <w:rPr>
          <w:rFonts w:asciiTheme="minorHAnsi" w:hAnsiTheme="minorHAnsi"/>
          <w:sz w:val="22"/>
          <w:szCs w:val="22"/>
        </w:rPr>
      </w:pPr>
      <w:r w:rsidRPr="004C6D66">
        <w:rPr>
          <w:rFonts w:asciiTheme="minorHAnsi" w:hAnsiTheme="minorHAnsi"/>
          <w:sz w:val="22"/>
          <w:szCs w:val="22"/>
        </w:rPr>
        <w:t>What technologies or practices did the technology replace (i.e., the computer replaced the typewriter)?</w:t>
      </w:r>
    </w:p>
    <w:p w:rsidR="007B3DAE" w:rsidRPr="004C6D66" w:rsidRDefault="00493383" w:rsidP="00D1435C">
      <w:pPr>
        <w:numPr>
          <w:ilvl w:val="0"/>
          <w:numId w:val="2"/>
        </w:numPr>
        <w:tabs>
          <w:tab w:val="clear" w:pos="720"/>
          <w:tab w:val="num" w:pos="360"/>
        </w:tabs>
        <w:spacing w:line="360" w:lineRule="auto"/>
        <w:ind w:left="360"/>
        <w:rPr>
          <w:rFonts w:asciiTheme="minorHAnsi" w:hAnsiTheme="minorHAnsi"/>
          <w:sz w:val="22"/>
          <w:szCs w:val="22"/>
        </w:rPr>
      </w:pPr>
      <w:r w:rsidRPr="004C6D66">
        <w:rPr>
          <w:rFonts w:asciiTheme="minorHAnsi" w:hAnsiTheme="minorHAnsi"/>
          <w:sz w:val="22"/>
          <w:szCs w:val="22"/>
        </w:rPr>
        <w:t>What were/are the social impacts of this technological innovation (positive and negative)?</w:t>
      </w:r>
    </w:p>
    <w:p w:rsidR="007B3DAE" w:rsidRPr="004C6D66" w:rsidRDefault="00493383" w:rsidP="00D1435C">
      <w:pPr>
        <w:numPr>
          <w:ilvl w:val="0"/>
          <w:numId w:val="2"/>
        </w:numPr>
        <w:tabs>
          <w:tab w:val="clear" w:pos="720"/>
          <w:tab w:val="num" w:pos="360"/>
        </w:tabs>
        <w:spacing w:line="360" w:lineRule="auto"/>
        <w:ind w:left="360"/>
        <w:rPr>
          <w:rFonts w:asciiTheme="minorHAnsi" w:hAnsiTheme="minorHAnsi"/>
          <w:sz w:val="22"/>
          <w:szCs w:val="22"/>
        </w:rPr>
      </w:pPr>
      <w:r w:rsidRPr="004C6D66">
        <w:rPr>
          <w:rFonts w:asciiTheme="minorHAnsi" w:hAnsiTheme="minorHAnsi"/>
          <w:sz w:val="22"/>
          <w:szCs w:val="22"/>
        </w:rPr>
        <w:t>What are some ways in which the technological innovation altered culture and society?</w:t>
      </w:r>
    </w:p>
    <w:p w:rsidR="007B3DAE" w:rsidRPr="004C6D66" w:rsidRDefault="00493383" w:rsidP="00D1435C">
      <w:pPr>
        <w:numPr>
          <w:ilvl w:val="0"/>
          <w:numId w:val="2"/>
        </w:numPr>
        <w:tabs>
          <w:tab w:val="clear" w:pos="720"/>
          <w:tab w:val="num" w:pos="360"/>
        </w:tabs>
        <w:spacing w:line="360" w:lineRule="auto"/>
        <w:ind w:left="360"/>
        <w:rPr>
          <w:rFonts w:asciiTheme="minorHAnsi" w:hAnsiTheme="minorHAnsi"/>
          <w:sz w:val="22"/>
          <w:szCs w:val="22"/>
        </w:rPr>
      </w:pPr>
      <w:r w:rsidRPr="004C6D66">
        <w:rPr>
          <w:rFonts w:asciiTheme="minorHAnsi" w:hAnsiTheme="minorHAnsi"/>
          <w:sz w:val="22"/>
          <w:szCs w:val="22"/>
        </w:rPr>
        <w:t>What impact did the technological innovation have on history (or will have on the future)?</w:t>
      </w:r>
    </w:p>
    <w:p w:rsidR="007B3DAE" w:rsidRPr="004C6D66" w:rsidRDefault="00493383" w:rsidP="00D1435C">
      <w:pPr>
        <w:numPr>
          <w:ilvl w:val="0"/>
          <w:numId w:val="2"/>
        </w:numPr>
        <w:tabs>
          <w:tab w:val="clear" w:pos="720"/>
          <w:tab w:val="num" w:pos="360"/>
        </w:tabs>
        <w:spacing w:line="360" w:lineRule="auto"/>
        <w:ind w:left="360"/>
        <w:rPr>
          <w:rFonts w:asciiTheme="minorHAnsi" w:hAnsiTheme="minorHAnsi"/>
          <w:sz w:val="22"/>
          <w:szCs w:val="22"/>
        </w:rPr>
      </w:pPr>
      <w:r w:rsidRPr="004C6D66">
        <w:rPr>
          <w:rFonts w:asciiTheme="minorHAnsi" w:hAnsiTheme="minorHAnsi"/>
          <w:sz w:val="22"/>
          <w:szCs w:val="22"/>
        </w:rPr>
        <w:t>How has the technological innovation altered the environment in positive and negative ways?</w:t>
      </w:r>
    </w:p>
    <w:p w:rsidR="007B3DAE" w:rsidRDefault="00493383" w:rsidP="004C6D66">
      <w:pPr>
        <w:rPr>
          <w:rFonts w:asciiTheme="minorHAnsi" w:hAnsiTheme="minorHAnsi"/>
          <w:b/>
          <w:sz w:val="22"/>
          <w:szCs w:val="22"/>
        </w:rPr>
      </w:pPr>
      <w:r w:rsidRPr="007B2D87">
        <w:rPr>
          <w:rFonts w:asciiTheme="minorHAnsi" w:hAnsiTheme="minorHAnsi"/>
          <w:b/>
          <w:sz w:val="22"/>
          <w:szCs w:val="22"/>
        </w:rPr>
        <w:t>Your responses to the questions above will be assessed according to the following criteria:</w:t>
      </w:r>
    </w:p>
    <w:p w:rsidR="007B2D87" w:rsidRDefault="007B2D87" w:rsidP="004C6D66">
      <w:pPr>
        <w:rPr>
          <w:rFonts w:asciiTheme="minorHAnsi" w:hAnsiTheme="minorHAnsi"/>
          <w:b/>
          <w:sz w:val="22"/>
          <w:szCs w:val="22"/>
        </w:rPr>
      </w:pPr>
    </w:p>
    <w:p w:rsidR="007B2D87" w:rsidRPr="00107D14" w:rsidRDefault="007B2D87" w:rsidP="007B2D87">
      <w:pPr>
        <w:widowControl w:val="0"/>
        <w:autoSpaceDE w:val="0"/>
        <w:autoSpaceDN w:val="0"/>
        <w:adjustRightInd w:val="0"/>
        <w:rPr>
          <w:rFonts w:ascii="Calibri" w:hAnsi="Calibri" w:cs="Helvetica-Bold"/>
          <w:b/>
          <w:bCs/>
          <w:color w:val="000000"/>
          <w:sz w:val="22"/>
          <w:szCs w:val="22"/>
          <w:lang w:bidi="en-US"/>
        </w:rPr>
      </w:pPr>
      <w:r w:rsidRPr="0040009E">
        <w:rPr>
          <w:rFonts w:ascii="Calibri" w:hAnsi="Calibri" w:cs="Helvetica-Bold"/>
          <w:b/>
          <w:bCs/>
          <w:color w:val="000000"/>
          <w:sz w:val="22"/>
          <w:szCs w:val="22"/>
          <w:lang w:bidi="en-US"/>
        </w:rPr>
        <w:t>Technology Assessment Reflection Paper</w:t>
      </w:r>
      <w:r>
        <w:rPr>
          <w:rFonts w:ascii="Calibri" w:hAnsi="Calibri" w:cs="Helvetica-Bold"/>
          <w:b/>
          <w:bCs/>
          <w:color w:val="000000"/>
          <w:sz w:val="22"/>
          <w:szCs w:val="22"/>
          <w:lang w:bidi="en-US"/>
        </w:rPr>
        <w:t xml:space="preserve"> (</w:t>
      </w:r>
      <w:r w:rsidR="0021614E">
        <w:rPr>
          <w:rFonts w:ascii="Calibri" w:hAnsi="Calibri" w:cs="Helvetica-Bold"/>
          <w:b/>
          <w:bCs/>
          <w:color w:val="000000"/>
          <w:sz w:val="22"/>
          <w:szCs w:val="22"/>
          <w:lang w:bidi="en-US"/>
        </w:rPr>
        <w:t>15</w:t>
      </w:r>
      <w:r>
        <w:rPr>
          <w:rFonts w:ascii="Calibri" w:hAnsi="Calibri" w:cs="Helvetica-Bold"/>
          <w:b/>
          <w:bCs/>
          <w:color w:val="000000"/>
          <w:sz w:val="22"/>
          <w:szCs w:val="22"/>
          <w:lang w:bidi="en-US"/>
        </w:rPr>
        <w:t xml:space="preserve"> points)</w:t>
      </w:r>
      <w:r w:rsidRPr="0040009E">
        <w:rPr>
          <w:rFonts w:ascii="Calibri" w:hAnsi="Calibri" w:cs="Helvetica-Bold"/>
          <w:b/>
          <w:bCs/>
          <w:color w:val="000000"/>
          <w:sz w:val="22"/>
          <w:szCs w:val="22"/>
          <w:lang w:bidi="en-US"/>
        </w:rPr>
        <w:t>:</w:t>
      </w:r>
      <w:r w:rsidRPr="0040009E">
        <w:rPr>
          <w:rFonts w:ascii="Calibri" w:hAnsi="Calibri" w:cs="Helvetica-Bold"/>
          <w:color w:val="000000"/>
          <w:sz w:val="22"/>
          <w:szCs w:val="22"/>
          <w:lang w:bidi="en-US"/>
        </w:rPr>
        <w:t xml:space="preserve"> </w:t>
      </w:r>
    </w:p>
    <w:p w:rsidR="007B2D87" w:rsidRDefault="007B2D87" w:rsidP="007B2D87">
      <w:pPr>
        <w:widowControl w:val="0"/>
        <w:autoSpaceDE w:val="0"/>
        <w:autoSpaceDN w:val="0"/>
        <w:adjustRightInd w:val="0"/>
        <w:rPr>
          <w:rFonts w:ascii="Calibri" w:hAnsi="Calibri" w:cs="Helvetica-Bold"/>
          <w:b/>
          <w:bCs/>
          <w:color w:val="000000"/>
          <w:sz w:val="22"/>
          <w:szCs w:val="22"/>
          <w:lang w:bidi="en-US"/>
        </w:rPr>
      </w:pPr>
      <w:r>
        <w:rPr>
          <w:rFonts w:ascii="Calibri" w:hAnsi="Calibri" w:cs="Helvetica-Bold"/>
          <w:color w:val="000000"/>
          <w:sz w:val="22"/>
          <w:szCs w:val="22"/>
          <w:lang w:bidi="en-US"/>
        </w:rPr>
        <w:t xml:space="preserve">Students will write a paper </w:t>
      </w:r>
      <w:r w:rsidRPr="0040009E">
        <w:rPr>
          <w:rFonts w:ascii="Calibri" w:hAnsi="Calibri" w:cs="Helvetica-Bold"/>
          <w:color w:val="000000"/>
          <w:sz w:val="22"/>
          <w:szCs w:val="22"/>
          <w:lang w:bidi="en-US"/>
        </w:rPr>
        <w:t>(3-5 pages) summarizing their Technolog</w:t>
      </w:r>
      <w:r>
        <w:rPr>
          <w:rFonts w:ascii="Calibri" w:hAnsi="Calibri" w:cs="Helvetica-Bold"/>
          <w:color w:val="000000"/>
          <w:sz w:val="22"/>
          <w:szCs w:val="22"/>
          <w:lang w:bidi="en-US"/>
        </w:rPr>
        <w:t xml:space="preserve">y Assessment Presentation.  It </w:t>
      </w:r>
      <w:r w:rsidRPr="0040009E">
        <w:rPr>
          <w:rFonts w:ascii="Calibri" w:hAnsi="Calibri" w:cs="Helvetica-Bold"/>
          <w:color w:val="000000"/>
          <w:sz w:val="22"/>
          <w:szCs w:val="22"/>
          <w:lang w:bidi="en-US"/>
        </w:rPr>
        <w:t>will include a self-</w:t>
      </w:r>
      <w:r>
        <w:rPr>
          <w:rFonts w:ascii="Calibri" w:hAnsi="Calibri" w:cs="Helvetica-Bold"/>
          <w:color w:val="000000"/>
          <w:sz w:val="22"/>
          <w:szCs w:val="22"/>
          <w:lang w:bidi="en-US"/>
        </w:rPr>
        <w:t xml:space="preserve"> </w:t>
      </w:r>
      <w:r w:rsidRPr="0040009E">
        <w:rPr>
          <w:rFonts w:ascii="Calibri" w:hAnsi="Calibri" w:cs="Helvetica-Bold"/>
          <w:color w:val="000000"/>
          <w:sz w:val="22"/>
          <w:szCs w:val="22"/>
          <w:lang w:bidi="en-US"/>
        </w:rPr>
        <w:t>evaluation of the present</w:t>
      </w:r>
      <w:r>
        <w:rPr>
          <w:rFonts w:ascii="Calibri" w:hAnsi="Calibri" w:cs="Helvetica-Bold"/>
          <w:color w:val="000000"/>
          <w:sz w:val="22"/>
          <w:szCs w:val="22"/>
          <w:lang w:bidi="en-US"/>
        </w:rPr>
        <w:t xml:space="preserve">ation, and a reflection of the </w:t>
      </w:r>
      <w:r w:rsidRPr="0040009E">
        <w:rPr>
          <w:rFonts w:ascii="Calibri" w:hAnsi="Calibri" w:cs="Helvetica-Bold"/>
          <w:color w:val="000000"/>
          <w:sz w:val="22"/>
          <w:szCs w:val="22"/>
          <w:lang w:bidi="en-US"/>
        </w:rPr>
        <w:t>process involved</w:t>
      </w:r>
      <w:r w:rsidRPr="0040009E">
        <w:rPr>
          <w:rFonts w:ascii="Calibri" w:hAnsi="Calibri" w:cs="Helvetica-Bold"/>
          <w:b/>
          <w:bCs/>
          <w:color w:val="000000"/>
          <w:sz w:val="22"/>
          <w:szCs w:val="22"/>
          <w:lang w:bidi="en-US"/>
        </w:rPr>
        <w:t>.</w:t>
      </w:r>
      <w:r>
        <w:rPr>
          <w:rFonts w:ascii="Calibri" w:hAnsi="Calibri" w:cs="Helvetica-Bold"/>
          <w:b/>
          <w:bCs/>
          <w:color w:val="000000"/>
          <w:sz w:val="22"/>
          <w:szCs w:val="22"/>
          <w:lang w:bidi="en-US"/>
        </w:rPr>
        <w:t xml:space="preserve">  </w:t>
      </w:r>
    </w:p>
    <w:p w:rsidR="007B2D87" w:rsidRDefault="007B2D87" w:rsidP="007B2D87">
      <w:pPr>
        <w:widowControl w:val="0"/>
        <w:autoSpaceDE w:val="0"/>
        <w:autoSpaceDN w:val="0"/>
        <w:adjustRightInd w:val="0"/>
        <w:rPr>
          <w:rFonts w:ascii="Calibri" w:hAnsi="Calibri" w:cs="Helvetica-Bold"/>
          <w:b/>
          <w:bCs/>
          <w:color w:val="000000"/>
          <w:sz w:val="22"/>
          <w:szCs w:val="22"/>
          <w:lang w:bidi="en-US"/>
        </w:rPr>
      </w:pPr>
    </w:p>
    <w:p w:rsidR="007B2D87" w:rsidRPr="004C6D66" w:rsidRDefault="007B2D87" w:rsidP="007B2D87">
      <w:pPr>
        <w:numPr>
          <w:ilvl w:val="0"/>
          <w:numId w:val="5"/>
        </w:numPr>
        <w:spacing w:line="360" w:lineRule="auto"/>
        <w:rPr>
          <w:rFonts w:asciiTheme="minorHAnsi" w:hAnsiTheme="minorHAnsi"/>
          <w:sz w:val="22"/>
          <w:szCs w:val="22"/>
        </w:rPr>
      </w:pPr>
      <w:r w:rsidRPr="004C6D66">
        <w:rPr>
          <w:rFonts w:asciiTheme="minorHAnsi" w:hAnsiTheme="minorHAnsi"/>
          <w:sz w:val="22"/>
          <w:szCs w:val="22"/>
        </w:rPr>
        <w:t>Note: Graphics and illustrations are a plus, but do not count as a part of the 3-5 page requirements.</w:t>
      </w:r>
    </w:p>
    <w:p w:rsidR="007B2D87" w:rsidRPr="004C6D66" w:rsidRDefault="007B2D87" w:rsidP="007B2D87">
      <w:pPr>
        <w:numPr>
          <w:ilvl w:val="0"/>
          <w:numId w:val="5"/>
        </w:numPr>
        <w:spacing w:line="360" w:lineRule="auto"/>
        <w:rPr>
          <w:rFonts w:asciiTheme="minorHAnsi" w:hAnsiTheme="minorHAnsi"/>
          <w:sz w:val="22"/>
          <w:szCs w:val="22"/>
        </w:rPr>
      </w:pPr>
      <w:r w:rsidRPr="004C6D66">
        <w:rPr>
          <w:rFonts w:asciiTheme="minorHAnsi" w:hAnsiTheme="minorHAnsi"/>
          <w:sz w:val="22"/>
          <w:szCs w:val="22"/>
        </w:rPr>
        <w:t>Note: Please document and cite references.</w:t>
      </w:r>
    </w:p>
    <w:p w:rsidR="007B2D87" w:rsidRPr="004C6D66" w:rsidRDefault="007B2D87" w:rsidP="007B2D87">
      <w:pPr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4C6D66">
        <w:rPr>
          <w:rFonts w:asciiTheme="minorHAnsi" w:hAnsiTheme="minorHAnsi"/>
          <w:sz w:val="22"/>
          <w:szCs w:val="22"/>
        </w:rPr>
        <w:t>Note: Text directly downloaded from the Internet does not count as a part of the 3-5 page text requirements.</w:t>
      </w:r>
    </w:p>
    <w:p w:rsidR="003801AC" w:rsidRPr="004C6D66" w:rsidRDefault="003801AC" w:rsidP="004C6D66">
      <w:pPr>
        <w:rPr>
          <w:rFonts w:asciiTheme="minorHAnsi" w:hAnsiTheme="minorHAnsi"/>
          <w:sz w:val="22"/>
          <w:szCs w:val="22"/>
        </w:rPr>
      </w:pPr>
    </w:p>
    <w:p w:rsidR="007B3DAE" w:rsidRPr="004C6D66" w:rsidRDefault="007B2D87" w:rsidP="004C6D66">
      <w:pPr>
        <w:numPr>
          <w:ilvl w:val="0"/>
          <w:numId w:val="3"/>
        </w:numPr>
        <w:spacing w:line="36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Clarity of Expression</w:t>
      </w:r>
      <w:r w:rsidR="00493383" w:rsidRPr="004C6D66">
        <w:rPr>
          <w:rFonts w:asciiTheme="minorHAnsi" w:hAnsiTheme="minorHAnsi"/>
          <w:b/>
          <w:sz w:val="22"/>
          <w:szCs w:val="22"/>
        </w:rPr>
        <w:t xml:space="preserve">: </w:t>
      </w:r>
      <w:r w:rsidR="00493383" w:rsidRPr="004C6D66">
        <w:rPr>
          <w:rFonts w:asciiTheme="minorHAnsi" w:hAnsiTheme="minorHAnsi"/>
          <w:sz w:val="22"/>
          <w:szCs w:val="22"/>
        </w:rPr>
        <w:t>Did you present your ideas clearly and did you provide evidence to support your reasoning?</w:t>
      </w:r>
      <w:r w:rsidR="00107D14">
        <w:rPr>
          <w:rFonts w:asciiTheme="minorHAnsi" w:hAnsiTheme="minorHAnsi"/>
          <w:sz w:val="22"/>
          <w:szCs w:val="22"/>
        </w:rPr>
        <w:t xml:space="preserve">  </w:t>
      </w:r>
      <w:r w:rsidR="00DA0E98">
        <w:rPr>
          <w:rFonts w:asciiTheme="minorHAnsi" w:hAnsiTheme="minorHAnsi"/>
          <w:sz w:val="22"/>
          <w:szCs w:val="22"/>
        </w:rPr>
        <w:t xml:space="preserve">Did you identify the intended/unintended, delayed/immediate, </w:t>
      </w:r>
      <w:r>
        <w:rPr>
          <w:rFonts w:asciiTheme="minorHAnsi" w:hAnsiTheme="minorHAnsi"/>
          <w:sz w:val="22"/>
          <w:szCs w:val="22"/>
        </w:rPr>
        <w:t xml:space="preserve">and </w:t>
      </w:r>
      <w:r w:rsidR="00DA0E98">
        <w:rPr>
          <w:rFonts w:asciiTheme="minorHAnsi" w:hAnsiTheme="minorHAnsi"/>
          <w:sz w:val="22"/>
          <w:szCs w:val="22"/>
        </w:rPr>
        <w:t>positive/negative consequences for the</w:t>
      </w:r>
      <w:r w:rsidR="00DA0E98" w:rsidRPr="00DA0E98">
        <w:rPr>
          <w:rFonts w:asciiTheme="minorHAnsi" w:hAnsiTheme="minorHAnsi" w:cs="Helvetica-Bold"/>
          <w:color w:val="000000"/>
          <w:sz w:val="22"/>
          <w:szCs w:val="22"/>
          <w:lang w:bidi="en-US"/>
        </w:rPr>
        <w:t xml:space="preserve"> </w:t>
      </w:r>
      <w:r w:rsidR="00DA0E98" w:rsidRPr="004C6D66">
        <w:rPr>
          <w:rFonts w:asciiTheme="minorHAnsi" w:hAnsiTheme="minorHAnsi" w:cs="Helvetica-Bold"/>
          <w:color w:val="000000"/>
          <w:sz w:val="22"/>
          <w:szCs w:val="22"/>
          <w:lang w:bidi="en-US"/>
        </w:rPr>
        <w:t>given technological device or system</w:t>
      </w:r>
      <w:r w:rsidR="00DA0E98">
        <w:rPr>
          <w:rFonts w:asciiTheme="minorHAnsi" w:hAnsiTheme="minorHAnsi" w:cs="Helvetica-Bold"/>
          <w:color w:val="000000"/>
          <w:sz w:val="22"/>
          <w:szCs w:val="22"/>
          <w:lang w:bidi="en-US"/>
        </w:rPr>
        <w:t>?</w:t>
      </w:r>
      <w:r w:rsidR="00DA0E98">
        <w:rPr>
          <w:rFonts w:asciiTheme="minorHAnsi" w:hAnsiTheme="minorHAnsi"/>
          <w:sz w:val="22"/>
          <w:szCs w:val="22"/>
        </w:rPr>
        <w:t xml:space="preserve"> </w:t>
      </w:r>
      <w:r w:rsidR="00107D14">
        <w:rPr>
          <w:rFonts w:asciiTheme="minorHAnsi" w:hAnsiTheme="minorHAnsi"/>
          <w:sz w:val="22"/>
          <w:szCs w:val="22"/>
        </w:rPr>
        <w:t xml:space="preserve">Did </w:t>
      </w:r>
      <w:r w:rsidR="00DA0E98">
        <w:rPr>
          <w:rFonts w:asciiTheme="minorHAnsi" w:hAnsiTheme="minorHAnsi"/>
          <w:sz w:val="22"/>
          <w:szCs w:val="22"/>
        </w:rPr>
        <w:t>you</w:t>
      </w:r>
      <w:r w:rsidR="00107D14">
        <w:rPr>
          <w:rFonts w:asciiTheme="minorHAnsi" w:hAnsiTheme="minorHAnsi"/>
          <w:sz w:val="22"/>
          <w:szCs w:val="22"/>
        </w:rPr>
        <w:t xml:space="preserve"> adequately describe, compare, analyze, apply, synthesize, and argue for or against the </w:t>
      </w:r>
      <w:r w:rsidR="00107D14" w:rsidRPr="004C6D66">
        <w:rPr>
          <w:rFonts w:asciiTheme="minorHAnsi" w:hAnsiTheme="minorHAnsi" w:cs="Helvetica-Bold"/>
          <w:color w:val="000000"/>
          <w:sz w:val="22"/>
          <w:szCs w:val="22"/>
          <w:lang w:bidi="en-US"/>
        </w:rPr>
        <w:t>given technological device or system.</w:t>
      </w:r>
    </w:p>
    <w:p w:rsidR="007B3DAE" w:rsidRDefault="007B2D87" w:rsidP="004C6D66">
      <w:pPr>
        <w:numPr>
          <w:ilvl w:val="0"/>
          <w:numId w:val="3"/>
        </w:numPr>
        <w:spacing w:line="36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lastRenderedPageBreak/>
        <w:t>Conviction</w:t>
      </w:r>
      <w:r w:rsidR="00493383" w:rsidRPr="004C6D66">
        <w:rPr>
          <w:rFonts w:asciiTheme="minorHAnsi" w:hAnsiTheme="minorHAnsi"/>
          <w:b/>
          <w:sz w:val="22"/>
          <w:szCs w:val="22"/>
        </w:rPr>
        <w:t>:</w:t>
      </w:r>
      <w:r w:rsidR="00493383" w:rsidRPr="004C6D66">
        <w:rPr>
          <w:rFonts w:asciiTheme="minorHAnsi" w:hAnsiTheme="minorHAnsi"/>
          <w:sz w:val="22"/>
          <w:szCs w:val="22"/>
        </w:rPr>
        <w:t xml:space="preserve"> Was it clear that you believe in your response or did you simply copy from an original source?</w:t>
      </w:r>
    </w:p>
    <w:p w:rsidR="00DA0E98" w:rsidRPr="004C6D66" w:rsidRDefault="007B2D87" w:rsidP="004C6D66">
      <w:pPr>
        <w:numPr>
          <w:ilvl w:val="0"/>
          <w:numId w:val="3"/>
        </w:numPr>
        <w:spacing w:line="360" w:lineRule="auto"/>
        <w:rPr>
          <w:rFonts w:asciiTheme="minorHAnsi" w:hAnsiTheme="minorHAnsi"/>
          <w:sz w:val="22"/>
          <w:szCs w:val="22"/>
        </w:rPr>
      </w:pPr>
      <w:r w:rsidRPr="007B2D87">
        <w:rPr>
          <w:rFonts w:asciiTheme="minorHAnsi" w:hAnsiTheme="minorHAnsi"/>
          <w:b/>
          <w:sz w:val="22"/>
          <w:szCs w:val="22"/>
        </w:rPr>
        <w:t>Writing</w:t>
      </w:r>
      <w:r>
        <w:rPr>
          <w:rFonts w:asciiTheme="minorHAnsi" w:hAnsiTheme="minorHAnsi"/>
          <w:b/>
          <w:sz w:val="22"/>
          <w:szCs w:val="22"/>
        </w:rPr>
        <w:t xml:space="preserve"> Mechanics: </w:t>
      </w:r>
      <w:r>
        <w:rPr>
          <w:rFonts w:asciiTheme="minorHAnsi" w:hAnsiTheme="minorHAnsi"/>
          <w:sz w:val="22"/>
          <w:szCs w:val="22"/>
        </w:rPr>
        <w:t>Was the paper written in an appropriate fashion using proper grammar, spelling, punctuation, etc.?</w:t>
      </w:r>
    </w:p>
    <w:p w:rsidR="007B2D87" w:rsidRDefault="007B2D87" w:rsidP="00464AEA">
      <w:pPr>
        <w:jc w:val="center"/>
        <w:rPr>
          <w:rFonts w:asciiTheme="minorHAnsi" w:hAnsiTheme="minorHAnsi"/>
          <w:b/>
          <w:sz w:val="22"/>
          <w:szCs w:val="22"/>
        </w:rPr>
      </w:pPr>
    </w:p>
    <w:p w:rsidR="007B2D87" w:rsidRDefault="007B2D87" w:rsidP="007B2D87">
      <w:pPr>
        <w:rPr>
          <w:rFonts w:ascii="Calibri" w:hAnsi="Calibri" w:cs="Helvetica-Bold"/>
          <w:b/>
          <w:bCs/>
          <w:color w:val="000000"/>
          <w:sz w:val="22"/>
          <w:szCs w:val="22"/>
          <w:lang w:bidi="en-US"/>
        </w:rPr>
      </w:pPr>
      <w:r w:rsidRPr="0040009E">
        <w:rPr>
          <w:rFonts w:ascii="Calibri" w:hAnsi="Calibri" w:cs="Helvetica-Bold"/>
          <w:b/>
          <w:bCs/>
          <w:color w:val="000000"/>
          <w:sz w:val="22"/>
          <w:szCs w:val="22"/>
          <w:lang w:bidi="en-US"/>
        </w:rPr>
        <w:t xml:space="preserve">Technology Assessment </w:t>
      </w:r>
      <w:r>
        <w:rPr>
          <w:rFonts w:ascii="Calibri" w:hAnsi="Calibri" w:cs="Helvetica-Bold"/>
          <w:b/>
          <w:bCs/>
          <w:color w:val="000000"/>
          <w:sz w:val="22"/>
          <w:szCs w:val="22"/>
          <w:lang w:bidi="en-US"/>
        </w:rPr>
        <w:t>Presentation (</w:t>
      </w:r>
      <w:r w:rsidR="0021614E">
        <w:rPr>
          <w:rFonts w:ascii="Calibri" w:hAnsi="Calibri" w:cs="Helvetica-Bold"/>
          <w:b/>
          <w:bCs/>
          <w:color w:val="000000"/>
          <w:sz w:val="22"/>
          <w:szCs w:val="22"/>
          <w:lang w:bidi="en-US"/>
        </w:rPr>
        <w:t>5</w:t>
      </w:r>
      <w:r>
        <w:rPr>
          <w:rFonts w:ascii="Calibri" w:hAnsi="Calibri" w:cs="Helvetica-Bold"/>
          <w:b/>
          <w:bCs/>
          <w:color w:val="000000"/>
          <w:sz w:val="22"/>
          <w:szCs w:val="22"/>
          <w:lang w:bidi="en-US"/>
        </w:rPr>
        <w:t xml:space="preserve"> points)</w:t>
      </w:r>
    </w:p>
    <w:p w:rsidR="007B2D87" w:rsidRDefault="007B2D87" w:rsidP="007B2D87">
      <w:pPr>
        <w:rPr>
          <w:rFonts w:ascii="Calibri" w:hAnsi="Calibri" w:cs="Helvetica-Bold"/>
          <w:b/>
          <w:bCs/>
          <w:color w:val="000000"/>
          <w:sz w:val="22"/>
          <w:szCs w:val="22"/>
          <w:lang w:bidi="en-US"/>
        </w:rPr>
      </w:pPr>
    </w:p>
    <w:p w:rsidR="007B2D87" w:rsidRDefault="007B2D87" w:rsidP="007B2D87">
      <w:pPr>
        <w:rPr>
          <w:rFonts w:asciiTheme="minorHAnsi" w:hAnsiTheme="minorHAnsi"/>
          <w:sz w:val="22"/>
          <w:szCs w:val="22"/>
        </w:rPr>
      </w:pPr>
      <w:r w:rsidRPr="009A6D3F">
        <w:rPr>
          <w:rFonts w:asciiTheme="minorHAnsi" w:hAnsiTheme="minorHAnsi"/>
          <w:sz w:val="22"/>
          <w:szCs w:val="22"/>
        </w:rPr>
        <w:t xml:space="preserve">Students </w:t>
      </w:r>
      <w:r>
        <w:rPr>
          <w:rFonts w:asciiTheme="minorHAnsi" w:hAnsiTheme="minorHAnsi"/>
          <w:sz w:val="22"/>
          <w:szCs w:val="22"/>
        </w:rPr>
        <w:t xml:space="preserve">will teach for a minimum of </w:t>
      </w:r>
      <w:r>
        <w:rPr>
          <w:rFonts w:asciiTheme="minorHAnsi" w:hAnsiTheme="minorHAnsi"/>
          <w:sz w:val="22"/>
          <w:szCs w:val="22"/>
        </w:rPr>
        <w:t>5</w:t>
      </w:r>
      <w:r>
        <w:rPr>
          <w:rFonts w:asciiTheme="minorHAnsi" w:hAnsiTheme="minorHAnsi"/>
          <w:sz w:val="22"/>
          <w:szCs w:val="22"/>
        </w:rPr>
        <w:t xml:space="preserve"> </w:t>
      </w:r>
      <w:r w:rsidRPr="009A6D3F">
        <w:rPr>
          <w:rFonts w:asciiTheme="minorHAnsi" w:hAnsiTheme="minorHAnsi"/>
          <w:sz w:val="22"/>
          <w:szCs w:val="22"/>
        </w:rPr>
        <w:t>minutes on the</w:t>
      </w:r>
      <w:r>
        <w:rPr>
          <w:rFonts w:asciiTheme="minorHAnsi" w:hAnsiTheme="minorHAnsi"/>
          <w:sz w:val="22"/>
          <w:szCs w:val="22"/>
        </w:rPr>
        <w:t>ir</w:t>
      </w:r>
      <w:r w:rsidRPr="009A6D3F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topic and </w:t>
      </w:r>
      <w:r w:rsidRPr="009A6D3F">
        <w:rPr>
          <w:rFonts w:asciiTheme="minorHAnsi" w:hAnsiTheme="minorHAnsi"/>
          <w:sz w:val="22"/>
          <w:szCs w:val="22"/>
        </w:rPr>
        <w:t>are expected to use a PowerPoint</w:t>
      </w:r>
      <w:r>
        <w:rPr>
          <w:rFonts w:asciiTheme="minorHAnsi" w:hAnsiTheme="minorHAnsi"/>
          <w:sz w:val="22"/>
          <w:szCs w:val="22"/>
        </w:rPr>
        <w:t xml:space="preserve">, </w:t>
      </w:r>
      <w:proofErr w:type="spellStart"/>
      <w:r>
        <w:rPr>
          <w:rFonts w:asciiTheme="minorHAnsi" w:hAnsiTheme="minorHAnsi"/>
          <w:sz w:val="22"/>
          <w:szCs w:val="22"/>
        </w:rPr>
        <w:t>Prezi</w:t>
      </w:r>
      <w:proofErr w:type="spellEnd"/>
      <w:r>
        <w:rPr>
          <w:rFonts w:asciiTheme="minorHAnsi" w:hAnsiTheme="minorHAnsi"/>
          <w:sz w:val="22"/>
          <w:szCs w:val="22"/>
        </w:rPr>
        <w:t>, Flipchart or other resource as a visual aid with minimal use of text (Students are expected to be prepared to present to the group, not to read the presentation). G</w:t>
      </w:r>
      <w:r w:rsidRPr="009A6D3F">
        <w:rPr>
          <w:rFonts w:asciiTheme="minorHAnsi" w:hAnsiTheme="minorHAnsi"/>
          <w:sz w:val="22"/>
          <w:szCs w:val="22"/>
        </w:rPr>
        <w:t xml:space="preserve">roup discussion </w:t>
      </w:r>
      <w:r>
        <w:rPr>
          <w:rFonts w:asciiTheme="minorHAnsi" w:hAnsiTheme="minorHAnsi"/>
          <w:sz w:val="22"/>
          <w:szCs w:val="22"/>
        </w:rPr>
        <w:t xml:space="preserve">is </w:t>
      </w:r>
      <w:r w:rsidRPr="009A6D3F">
        <w:rPr>
          <w:rFonts w:asciiTheme="minorHAnsi" w:hAnsiTheme="minorHAnsi"/>
          <w:sz w:val="22"/>
          <w:szCs w:val="22"/>
        </w:rPr>
        <w:t>encourage</w:t>
      </w:r>
      <w:r>
        <w:rPr>
          <w:rFonts w:asciiTheme="minorHAnsi" w:hAnsiTheme="minorHAnsi"/>
          <w:sz w:val="22"/>
          <w:szCs w:val="22"/>
        </w:rPr>
        <w:t>d, and if needed, an additional 5 minutes will be allowed for questions and answers</w:t>
      </w:r>
      <w:r w:rsidRPr="009A6D3F">
        <w:rPr>
          <w:rFonts w:asciiTheme="minorHAnsi" w:hAnsiTheme="minorHAnsi"/>
          <w:sz w:val="22"/>
          <w:szCs w:val="22"/>
        </w:rPr>
        <w:t xml:space="preserve">.  </w:t>
      </w:r>
    </w:p>
    <w:p w:rsidR="007B2D87" w:rsidRDefault="007B2D87" w:rsidP="007B2D87">
      <w:pPr>
        <w:rPr>
          <w:rFonts w:asciiTheme="minorHAnsi" w:hAnsiTheme="minorHAnsi"/>
          <w:b/>
          <w:sz w:val="22"/>
          <w:szCs w:val="22"/>
        </w:rPr>
      </w:pPr>
    </w:p>
    <w:p w:rsidR="0077785A" w:rsidRDefault="0077785A" w:rsidP="007B2D87">
      <w:pPr>
        <w:rPr>
          <w:rFonts w:asciiTheme="minorHAnsi" w:hAnsiTheme="minorHAnsi"/>
          <w:sz w:val="22"/>
          <w:szCs w:val="22"/>
        </w:rPr>
      </w:pPr>
      <w:r w:rsidRPr="0077785A">
        <w:rPr>
          <w:rFonts w:asciiTheme="minorHAnsi" w:hAnsiTheme="minorHAnsi"/>
          <w:b/>
          <w:sz w:val="22"/>
          <w:szCs w:val="22"/>
        </w:rPr>
        <w:t>*</w:t>
      </w:r>
      <w:r w:rsidR="000A49A9" w:rsidRPr="0077785A">
        <w:rPr>
          <w:rFonts w:asciiTheme="minorHAnsi" w:hAnsiTheme="minorHAnsi"/>
          <w:b/>
          <w:sz w:val="22"/>
          <w:szCs w:val="22"/>
        </w:rPr>
        <w:t>Students are required to b</w:t>
      </w:r>
      <w:r w:rsidR="00107D14">
        <w:rPr>
          <w:rFonts w:asciiTheme="minorHAnsi" w:hAnsiTheme="minorHAnsi"/>
          <w:b/>
          <w:sz w:val="22"/>
          <w:szCs w:val="22"/>
        </w:rPr>
        <w:t>e present for all presentations.</w:t>
      </w:r>
    </w:p>
    <w:p w:rsidR="003801AC" w:rsidRDefault="003801AC" w:rsidP="00107D14">
      <w:pPr>
        <w:widowControl w:val="0"/>
        <w:autoSpaceDE w:val="0"/>
        <w:autoSpaceDN w:val="0"/>
        <w:adjustRightInd w:val="0"/>
        <w:rPr>
          <w:rFonts w:ascii="Calibri" w:hAnsi="Calibri" w:cs="Helvetica-Bold"/>
          <w:b/>
          <w:bCs/>
          <w:color w:val="000000"/>
          <w:sz w:val="22"/>
          <w:szCs w:val="22"/>
          <w:lang w:bidi="en-US"/>
        </w:rPr>
      </w:pPr>
    </w:p>
    <w:p w:rsidR="003801AC" w:rsidRPr="004C6D66" w:rsidRDefault="003801AC" w:rsidP="003801AC">
      <w:pPr>
        <w:spacing w:line="360" w:lineRule="auto"/>
        <w:ind w:left="360"/>
        <w:rPr>
          <w:rFonts w:asciiTheme="minorHAnsi" w:hAnsiTheme="minorHAnsi"/>
          <w:sz w:val="22"/>
          <w:szCs w:val="22"/>
        </w:rPr>
      </w:pPr>
    </w:p>
    <w:p w:rsidR="00107D14" w:rsidRDefault="00107D14" w:rsidP="00107D14">
      <w:pPr>
        <w:widowControl w:val="0"/>
        <w:autoSpaceDE w:val="0"/>
        <w:autoSpaceDN w:val="0"/>
        <w:adjustRightInd w:val="0"/>
        <w:rPr>
          <w:rFonts w:ascii="Calibri" w:hAnsi="Calibri" w:cs="Helvetica-Bold"/>
          <w:b/>
          <w:bCs/>
          <w:color w:val="000000"/>
          <w:sz w:val="22"/>
          <w:szCs w:val="22"/>
          <w:lang w:bidi="en-US"/>
        </w:rPr>
      </w:pPr>
    </w:p>
    <w:p w:rsidR="009A6D3F" w:rsidRDefault="009A6D3F">
      <w:pPr>
        <w:rPr>
          <w:rFonts w:asciiTheme="minorHAnsi" w:hAnsiTheme="minorHAnsi"/>
          <w:b/>
          <w:sz w:val="22"/>
          <w:szCs w:val="22"/>
        </w:rPr>
      </w:pPr>
    </w:p>
    <w:p w:rsidR="009A6D3F" w:rsidRDefault="009A6D3F">
      <w:pPr>
        <w:rPr>
          <w:rFonts w:asciiTheme="minorHAnsi" w:hAnsiTheme="minorHAnsi"/>
          <w:b/>
          <w:sz w:val="22"/>
          <w:szCs w:val="22"/>
        </w:rPr>
      </w:pPr>
    </w:p>
    <w:p w:rsidR="009A6D3F" w:rsidRDefault="009A6D3F">
      <w:pPr>
        <w:rPr>
          <w:rFonts w:asciiTheme="minorHAnsi" w:hAnsiTheme="minorHAnsi"/>
          <w:b/>
          <w:sz w:val="22"/>
          <w:szCs w:val="22"/>
        </w:rPr>
      </w:pPr>
    </w:p>
    <w:p w:rsidR="009A6D3F" w:rsidRDefault="009A6D3F">
      <w:pPr>
        <w:rPr>
          <w:rFonts w:asciiTheme="minorHAnsi" w:hAnsiTheme="minorHAnsi"/>
          <w:b/>
          <w:sz w:val="22"/>
          <w:szCs w:val="22"/>
        </w:rPr>
      </w:pPr>
    </w:p>
    <w:p w:rsidR="009A6D3F" w:rsidRDefault="009A6D3F">
      <w:pPr>
        <w:rPr>
          <w:rFonts w:asciiTheme="minorHAnsi" w:hAnsiTheme="minorHAnsi"/>
          <w:b/>
          <w:sz w:val="22"/>
          <w:szCs w:val="22"/>
        </w:rPr>
      </w:pPr>
    </w:p>
    <w:p w:rsidR="009A6D3F" w:rsidRDefault="009A6D3F">
      <w:pPr>
        <w:rPr>
          <w:rFonts w:asciiTheme="minorHAnsi" w:hAnsiTheme="minorHAnsi"/>
          <w:b/>
          <w:sz w:val="22"/>
          <w:szCs w:val="22"/>
        </w:rPr>
      </w:pPr>
    </w:p>
    <w:p w:rsidR="009A6D3F" w:rsidRDefault="009A6D3F">
      <w:pPr>
        <w:rPr>
          <w:rFonts w:asciiTheme="minorHAnsi" w:hAnsiTheme="minorHAnsi"/>
          <w:b/>
          <w:sz w:val="22"/>
          <w:szCs w:val="22"/>
        </w:rPr>
      </w:pPr>
    </w:p>
    <w:p w:rsidR="009A6D3F" w:rsidRDefault="009A6D3F">
      <w:pPr>
        <w:rPr>
          <w:rFonts w:asciiTheme="minorHAnsi" w:hAnsiTheme="minorHAnsi"/>
          <w:b/>
          <w:sz w:val="22"/>
          <w:szCs w:val="22"/>
        </w:rPr>
      </w:pPr>
    </w:p>
    <w:p w:rsidR="009A6D3F" w:rsidRDefault="009A6D3F">
      <w:pPr>
        <w:rPr>
          <w:rFonts w:asciiTheme="minorHAnsi" w:hAnsiTheme="minorHAnsi"/>
          <w:b/>
          <w:sz w:val="22"/>
          <w:szCs w:val="22"/>
        </w:rPr>
      </w:pPr>
      <w:bookmarkStart w:id="0" w:name="_GoBack"/>
      <w:bookmarkEnd w:id="0"/>
    </w:p>
    <w:p w:rsidR="009A6D3F" w:rsidRDefault="009A6D3F">
      <w:pPr>
        <w:rPr>
          <w:rFonts w:asciiTheme="minorHAnsi" w:hAnsiTheme="minorHAnsi"/>
          <w:b/>
          <w:sz w:val="22"/>
          <w:szCs w:val="22"/>
        </w:rPr>
      </w:pPr>
    </w:p>
    <w:p w:rsidR="009A6D3F" w:rsidRDefault="009A6D3F">
      <w:pPr>
        <w:rPr>
          <w:rFonts w:asciiTheme="minorHAnsi" w:hAnsiTheme="minorHAnsi"/>
          <w:b/>
          <w:sz w:val="22"/>
          <w:szCs w:val="22"/>
        </w:rPr>
      </w:pPr>
    </w:p>
    <w:p w:rsidR="009A6D3F" w:rsidRDefault="009A6D3F">
      <w:pPr>
        <w:rPr>
          <w:rFonts w:asciiTheme="minorHAnsi" w:hAnsiTheme="minorHAnsi"/>
          <w:b/>
          <w:sz w:val="22"/>
          <w:szCs w:val="22"/>
        </w:rPr>
      </w:pPr>
    </w:p>
    <w:p w:rsidR="009A6D3F" w:rsidRDefault="009A6D3F">
      <w:pPr>
        <w:rPr>
          <w:rFonts w:asciiTheme="minorHAnsi" w:hAnsiTheme="minorHAnsi"/>
          <w:b/>
          <w:sz w:val="22"/>
          <w:szCs w:val="22"/>
        </w:rPr>
      </w:pPr>
    </w:p>
    <w:p w:rsidR="009A6D3F" w:rsidRDefault="009A6D3F">
      <w:pPr>
        <w:rPr>
          <w:rFonts w:asciiTheme="minorHAnsi" w:hAnsiTheme="minorHAnsi"/>
          <w:b/>
          <w:sz w:val="22"/>
          <w:szCs w:val="22"/>
        </w:rPr>
      </w:pPr>
    </w:p>
    <w:p w:rsidR="009A6D3F" w:rsidRDefault="009A6D3F">
      <w:pPr>
        <w:rPr>
          <w:rFonts w:asciiTheme="minorHAnsi" w:hAnsiTheme="minorHAnsi"/>
          <w:b/>
          <w:sz w:val="22"/>
          <w:szCs w:val="22"/>
        </w:rPr>
      </w:pPr>
    </w:p>
    <w:p w:rsidR="0077785A" w:rsidRDefault="0077785A">
      <w:pPr>
        <w:rPr>
          <w:rFonts w:asciiTheme="minorHAnsi" w:hAnsiTheme="minorHAnsi"/>
          <w:b/>
          <w:sz w:val="22"/>
          <w:szCs w:val="22"/>
        </w:rPr>
      </w:pPr>
    </w:p>
    <w:p w:rsidR="00D1435C" w:rsidRDefault="00D1435C" w:rsidP="009A6D3F">
      <w:pPr>
        <w:rPr>
          <w:rFonts w:asciiTheme="minorHAnsi" w:hAnsiTheme="minorHAnsi"/>
          <w:sz w:val="22"/>
          <w:szCs w:val="22"/>
        </w:rPr>
      </w:pPr>
    </w:p>
    <w:p w:rsidR="004765A6" w:rsidRPr="009A6D3F" w:rsidRDefault="004765A6" w:rsidP="009A6D3F">
      <w:pPr>
        <w:rPr>
          <w:rFonts w:asciiTheme="minorHAnsi" w:hAnsiTheme="minorHAnsi"/>
          <w:sz w:val="22"/>
          <w:szCs w:val="22"/>
        </w:rPr>
      </w:pPr>
    </w:p>
    <w:sectPr w:rsidR="004765A6" w:rsidRPr="009A6D3F" w:rsidSect="007B3DA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785A" w:rsidRDefault="0077785A" w:rsidP="0077785A">
      <w:r>
        <w:separator/>
      </w:r>
    </w:p>
  </w:endnote>
  <w:endnote w:type="continuationSeparator" w:id="0">
    <w:p w:rsidR="0077785A" w:rsidRDefault="0077785A" w:rsidP="00777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785A" w:rsidRDefault="0077785A" w:rsidP="0077785A">
      <w:r>
        <w:separator/>
      </w:r>
    </w:p>
  </w:footnote>
  <w:footnote w:type="continuationSeparator" w:id="0">
    <w:p w:rsidR="0077785A" w:rsidRDefault="0077785A" w:rsidP="007778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66A4D"/>
    <w:multiLevelType w:val="hybridMultilevel"/>
    <w:tmpl w:val="A76C4616"/>
    <w:lvl w:ilvl="0" w:tplc="1DB4FAC6">
      <w:start w:val="1"/>
      <w:numFmt w:val="bullet"/>
      <w:pStyle w:val="TableBodyText"/>
      <w:lvlText w:val=""/>
      <w:lvlJc w:val="left"/>
      <w:pPr>
        <w:tabs>
          <w:tab w:val="num" w:pos="576"/>
        </w:tabs>
        <w:ind w:left="57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DA13FE4"/>
    <w:multiLevelType w:val="hybridMultilevel"/>
    <w:tmpl w:val="BC5A5E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E226D0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40C037C1"/>
    <w:multiLevelType w:val="hybridMultilevel"/>
    <w:tmpl w:val="335A4B8E"/>
    <w:lvl w:ilvl="0" w:tplc="CBC628AC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21A746B"/>
    <w:multiLevelType w:val="hybridMultilevel"/>
    <w:tmpl w:val="04F225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60C7E3C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7C354E8E"/>
    <w:multiLevelType w:val="hybridMultilevel"/>
    <w:tmpl w:val="C7AEEE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0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383"/>
    <w:rsid w:val="000A49A9"/>
    <w:rsid w:val="00107D14"/>
    <w:rsid w:val="001956D8"/>
    <w:rsid w:val="0021614E"/>
    <w:rsid w:val="003801AC"/>
    <w:rsid w:val="003E5937"/>
    <w:rsid w:val="00464AEA"/>
    <w:rsid w:val="004765A6"/>
    <w:rsid w:val="00493383"/>
    <w:rsid w:val="004C6D66"/>
    <w:rsid w:val="005432D6"/>
    <w:rsid w:val="005A1A58"/>
    <w:rsid w:val="006D0F33"/>
    <w:rsid w:val="00743290"/>
    <w:rsid w:val="0077785A"/>
    <w:rsid w:val="007B2D87"/>
    <w:rsid w:val="007B3DAE"/>
    <w:rsid w:val="009A6D3F"/>
    <w:rsid w:val="00B24C66"/>
    <w:rsid w:val="00C83B71"/>
    <w:rsid w:val="00D1435C"/>
    <w:rsid w:val="00DA0E98"/>
    <w:rsid w:val="00DB2877"/>
    <w:rsid w:val="00DF4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3DA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B3DAE"/>
    <w:pPr>
      <w:jc w:val="center"/>
    </w:pPr>
    <w:rPr>
      <w:b/>
    </w:rPr>
  </w:style>
  <w:style w:type="character" w:styleId="Hyperlink">
    <w:name w:val="Hyperlink"/>
    <w:basedOn w:val="DefaultParagraphFont"/>
    <w:semiHidden/>
    <w:rsid w:val="007B3DAE"/>
    <w:rPr>
      <w:color w:val="0000FF"/>
      <w:u w:val="single"/>
    </w:rPr>
  </w:style>
  <w:style w:type="table" w:styleId="TableGrid">
    <w:name w:val="Table Grid"/>
    <w:basedOn w:val="TableNormal"/>
    <w:rsid w:val="009A6D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BodyText">
    <w:name w:val="Table Body Text"/>
    <w:basedOn w:val="Normal"/>
    <w:rsid w:val="009A6D3F"/>
    <w:pPr>
      <w:numPr>
        <w:numId w:val="4"/>
      </w:numPr>
      <w:tabs>
        <w:tab w:val="clear" w:pos="576"/>
        <w:tab w:val="num" w:pos="217"/>
        <w:tab w:val="left" w:pos="877"/>
      </w:tabs>
      <w:spacing w:after="120"/>
      <w:ind w:left="217" w:hanging="180"/>
    </w:pPr>
    <w:rPr>
      <w:rFonts w:ascii="Arial" w:hAnsi="Arial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778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785A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7778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7785A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78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78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3DA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B3DAE"/>
    <w:pPr>
      <w:jc w:val="center"/>
    </w:pPr>
    <w:rPr>
      <w:b/>
    </w:rPr>
  </w:style>
  <w:style w:type="character" w:styleId="Hyperlink">
    <w:name w:val="Hyperlink"/>
    <w:basedOn w:val="DefaultParagraphFont"/>
    <w:semiHidden/>
    <w:rsid w:val="007B3DAE"/>
    <w:rPr>
      <w:color w:val="0000FF"/>
      <w:u w:val="single"/>
    </w:rPr>
  </w:style>
  <w:style w:type="table" w:styleId="TableGrid">
    <w:name w:val="Table Grid"/>
    <w:basedOn w:val="TableNormal"/>
    <w:rsid w:val="009A6D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BodyText">
    <w:name w:val="Table Body Text"/>
    <w:basedOn w:val="Normal"/>
    <w:rsid w:val="009A6D3F"/>
    <w:pPr>
      <w:numPr>
        <w:numId w:val="4"/>
      </w:numPr>
      <w:tabs>
        <w:tab w:val="clear" w:pos="576"/>
        <w:tab w:val="num" w:pos="217"/>
        <w:tab w:val="left" w:pos="877"/>
      </w:tabs>
      <w:spacing w:after="120"/>
      <w:ind w:left="217" w:hanging="180"/>
    </w:pPr>
    <w:rPr>
      <w:rFonts w:ascii="Arial" w:hAnsi="Arial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778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785A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7778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7785A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78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448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IT 175</vt:lpstr>
    </vt:vector>
  </TitlesOfParts>
  <Company>Illinois State University</Company>
  <LinksUpToDate>false</LinksUpToDate>
  <CharactersWithSpaces>2922</CharactersWithSpaces>
  <SharedDoc>false</SharedDoc>
  <HLinks>
    <vt:vector size="228" baseType="variant">
      <vt:variant>
        <vt:i4>1966107</vt:i4>
      </vt:variant>
      <vt:variant>
        <vt:i4>111</vt:i4>
      </vt:variant>
      <vt:variant>
        <vt:i4>0</vt:i4>
      </vt:variant>
      <vt:variant>
        <vt:i4>5</vt:i4>
      </vt:variant>
      <vt:variant>
        <vt:lpwstr>http://edweb.sdsu.edu/webquest/webquest.html</vt:lpwstr>
      </vt:variant>
      <vt:variant>
        <vt:lpwstr/>
      </vt:variant>
      <vt:variant>
        <vt:i4>6225995</vt:i4>
      </vt:variant>
      <vt:variant>
        <vt:i4>108</vt:i4>
      </vt:variant>
      <vt:variant>
        <vt:i4>0</vt:i4>
      </vt:variant>
      <vt:variant>
        <vt:i4>5</vt:i4>
      </vt:variant>
      <vt:variant>
        <vt:lpwstr>http://trackstar.hprtec.org/</vt:lpwstr>
      </vt:variant>
      <vt:variant>
        <vt:lpwstr/>
      </vt:variant>
      <vt:variant>
        <vt:i4>4784195</vt:i4>
      </vt:variant>
      <vt:variant>
        <vt:i4>105</vt:i4>
      </vt:variant>
      <vt:variant>
        <vt:i4>0</vt:i4>
      </vt:variant>
      <vt:variant>
        <vt:i4>5</vt:i4>
      </vt:variant>
      <vt:variant>
        <vt:lpwstr>http://www.project2061.org/tools/benchol/ch3/ch3.htm</vt:lpwstr>
      </vt:variant>
      <vt:variant>
        <vt:lpwstr/>
      </vt:variant>
      <vt:variant>
        <vt:i4>3</vt:i4>
      </vt:variant>
      <vt:variant>
        <vt:i4>102</vt:i4>
      </vt:variant>
      <vt:variant>
        <vt:i4>0</vt:i4>
      </vt:variant>
      <vt:variant>
        <vt:i4>5</vt:i4>
      </vt:variant>
      <vt:variant>
        <vt:lpwstr>http://www.mihalovich.com/columns/yellen.htm</vt:lpwstr>
      </vt:variant>
      <vt:variant>
        <vt:lpwstr/>
      </vt:variant>
      <vt:variant>
        <vt:i4>3932196</vt:i4>
      </vt:variant>
      <vt:variant>
        <vt:i4>99</vt:i4>
      </vt:variant>
      <vt:variant>
        <vt:i4>0</vt:i4>
      </vt:variant>
      <vt:variant>
        <vt:i4>5</vt:i4>
      </vt:variant>
      <vt:variant>
        <vt:lpwstr>http://www3.sk.sympatico.ca/jbayko/cpu.html</vt:lpwstr>
      </vt:variant>
      <vt:variant>
        <vt:lpwstr/>
      </vt:variant>
      <vt:variant>
        <vt:i4>1114130</vt:i4>
      </vt:variant>
      <vt:variant>
        <vt:i4>96</vt:i4>
      </vt:variant>
      <vt:variant>
        <vt:i4>0</vt:i4>
      </vt:variant>
      <vt:variant>
        <vt:i4>5</vt:i4>
      </vt:variant>
      <vt:variant>
        <vt:lpwstr>http://www.bergen.org/technology/techis.html</vt:lpwstr>
      </vt:variant>
      <vt:variant>
        <vt:lpwstr/>
      </vt:variant>
      <vt:variant>
        <vt:i4>7536750</vt:i4>
      </vt:variant>
      <vt:variant>
        <vt:i4>93</vt:i4>
      </vt:variant>
      <vt:variant>
        <vt:i4>0</vt:i4>
      </vt:variant>
      <vt:variant>
        <vt:i4>5</vt:i4>
      </vt:variant>
      <vt:variant>
        <vt:lpwstr>http://www.solarviews.com/eng/histintr.htm</vt:lpwstr>
      </vt:variant>
      <vt:variant>
        <vt:lpwstr/>
      </vt:variant>
      <vt:variant>
        <vt:i4>4653121</vt:i4>
      </vt:variant>
      <vt:variant>
        <vt:i4>90</vt:i4>
      </vt:variant>
      <vt:variant>
        <vt:i4>0</vt:i4>
      </vt:variant>
      <vt:variant>
        <vt:i4>5</vt:i4>
      </vt:variant>
      <vt:variant>
        <vt:lpwstr>http://www.informationweek.com/shared</vt:lpwstr>
      </vt:variant>
      <vt:variant>
        <vt:lpwstr/>
      </vt:variant>
      <vt:variant>
        <vt:i4>3014699</vt:i4>
      </vt:variant>
      <vt:variant>
        <vt:i4>87</vt:i4>
      </vt:variant>
      <vt:variant>
        <vt:i4>0</vt:i4>
      </vt:variant>
      <vt:variant>
        <vt:i4>5</vt:i4>
      </vt:variant>
      <vt:variant>
        <vt:lpwstr>http://www.pagesz.net/~stevek/history.html</vt:lpwstr>
      </vt:variant>
      <vt:variant>
        <vt:lpwstr/>
      </vt:variant>
      <vt:variant>
        <vt:i4>4325471</vt:i4>
      </vt:variant>
      <vt:variant>
        <vt:i4>84</vt:i4>
      </vt:variant>
      <vt:variant>
        <vt:i4>0</vt:i4>
      </vt:variant>
      <vt:variant>
        <vt:i4>5</vt:i4>
      </vt:variant>
      <vt:variant>
        <vt:lpwstr>http://www.mediahistory.com/</vt:lpwstr>
      </vt:variant>
      <vt:variant>
        <vt:lpwstr/>
      </vt:variant>
      <vt:variant>
        <vt:i4>1638401</vt:i4>
      </vt:variant>
      <vt:variant>
        <vt:i4>81</vt:i4>
      </vt:variant>
      <vt:variant>
        <vt:i4>0</vt:i4>
      </vt:variant>
      <vt:variant>
        <vt:i4>5</vt:i4>
      </vt:variant>
      <vt:variant>
        <vt:lpwstr>http://www.nara.gov/education/historyday/sti/waltham.html</vt:lpwstr>
      </vt:variant>
      <vt:variant>
        <vt:lpwstr/>
      </vt:variant>
      <vt:variant>
        <vt:i4>4587608</vt:i4>
      </vt:variant>
      <vt:variant>
        <vt:i4>78</vt:i4>
      </vt:variant>
      <vt:variant>
        <vt:i4>0</vt:i4>
      </vt:variant>
      <vt:variant>
        <vt:i4>5</vt:i4>
      </vt:variant>
      <vt:variant>
        <vt:lpwstr>http://www.businessweek.com/1998/35/z3414007.htm</vt:lpwstr>
      </vt:variant>
      <vt:variant>
        <vt:lpwstr/>
      </vt:variant>
      <vt:variant>
        <vt:i4>131154</vt:i4>
      </vt:variant>
      <vt:variant>
        <vt:i4>75</vt:i4>
      </vt:variant>
      <vt:variant>
        <vt:i4>0</vt:i4>
      </vt:variant>
      <vt:variant>
        <vt:i4>5</vt:i4>
      </vt:variant>
      <vt:variant>
        <vt:lpwstr>http://inventors.about.com/science/inventors/library/weekly/aa111100a.htm</vt:lpwstr>
      </vt:variant>
      <vt:variant>
        <vt:lpwstr/>
      </vt:variant>
      <vt:variant>
        <vt:i4>327769</vt:i4>
      </vt:variant>
      <vt:variant>
        <vt:i4>72</vt:i4>
      </vt:variant>
      <vt:variant>
        <vt:i4>0</vt:i4>
      </vt:variant>
      <vt:variant>
        <vt:i4>5</vt:i4>
      </vt:variant>
      <vt:variant>
        <vt:lpwstr>http://www.hyperhistory.com/online_n2/history_n2/a.html</vt:lpwstr>
      </vt:variant>
      <vt:variant>
        <vt:lpwstr/>
      </vt:variant>
      <vt:variant>
        <vt:i4>4653064</vt:i4>
      </vt:variant>
      <vt:variant>
        <vt:i4>69</vt:i4>
      </vt:variant>
      <vt:variant>
        <vt:i4>0</vt:i4>
      </vt:variant>
      <vt:variant>
        <vt:i4>5</vt:i4>
      </vt:variant>
      <vt:variant>
        <vt:lpwstr>http://shot.pressjhu.edu/associations/shot/links.htm</vt:lpwstr>
      </vt:variant>
      <vt:variant>
        <vt:lpwstr/>
      </vt:variant>
      <vt:variant>
        <vt:i4>3342445</vt:i4>
      </vt:variant>
      <vt:variant>
        <vt:i4>66</vt:i4>
      </vt:variant>
      <vt:variant>
        <vt:i4>0</vt:i4>
      </vt:variant>
      <vt:variant>
        <vt:i4>5</vt:i4>
      </vt:variant>
      <vt:variant>
        <vt:lpwstr>http://www.ukans.edu/carrie/kancall/articles/malin/tbc.html</vt:lpwstr>
      </vt:variant>
      <vt:variant>
        <vt:lpwstr/>
      </vt:variant>
      <vt:variant>
        <vt:i4>5832798</vt:i4>
      </vt:variant>
      <vt:variant>
        <vt:i4>63</vt:i4>
      </vt:variant>
      <vt:variant>
        <vt:i4>0</vt:i4>
      </vt:variant>
      <vt:variant>
        <vt:i4>5</vt:i4>
      </vt:variant>
      <vt:variant>
        <vt:lpwstr>http://greatachievements.org/</vt:lpwstr>
      </vt:variant>
      <vt:variant>
        <vt:lpwstr/>
      </vt:variant>
      <vt:variant>
        <vt:i4>5373969</vt:i4>
      </vt:variant>
      <vt:variant>
        <vt:i4>60</vt:i4>
      </vt:variant>
      <vt:variant>
        <vt:i4>0</vt:i4>
      </vt:variant>
      <vt:variant>
        <vt:i4>5</vt:i4>
      </vt:variant>
      <vt:variant>
        <vt:lpwstr>http://www.pbs.org/wgbh/amex/technology/</vt:lpwstr>
      </vt:variant>
      <vt:variant>
        <vt:lpwstr/>
      </vt:variant>
      <vt:variant>
        <vt:i4>3276861</vt:i4>
      </vt:variant>
      <vt:variant>
        <vt:i4>57</vt:i4>
      </vt:variant>
      <vt:variant>
        <vt:i4>0</vt:i4>
      </vt:variant>
      <vt:variant>
        <vt:i4>5</vt:i4>
      </vt:variant>
      <vt:variant>
        <vt:lpwstr>http://www.cnn.com/2001/NATURE/01/30/manateesenn/index.html</vt:lpwstr>
      </vt:variant>
      <vt:variant>
        <vt:lpwstr/>
      </vt:variant>
      <vt:variant>
        <vt:i4>5570643</vt:i4>
      </vt:variant>
      <vt:variant>
        <vt:i4>54</vt:i4>
      </vt:variant>
      <vt:variant>
        <vt:i4>0</vt:i4>
      </vt:variant>
      <vt:variant>
        <vt:i4>5</vt:i4>
      </vt:variant>
      <vt:variant>
        <vt:lpwstr>http://www.cyber.ust.hk/articleinternet.html</vt:lpwstr>
      </vt:variant>
      <vt:variant>
        <vt:lpwstr/>
      </vt:variant>
      <vt:variant>
        <vt:i4>6750314</vt:i4>
      </vt:variant>
      <vt:variant>
        <vt:i4>51</vt:i4>
      </vt:variant>
      <vt:variant>
        <vt:i4>0</vt:i4>
      </vt:variant>
      <vt:variant>
        <vt:i4>5</vt:i4>
      </vt:variant>
      <vt:variant>
        <vt:lpwstr>http://scholar.chem.nyu/tekpages/subjects.html</vt:lpwstr>
      </vt:variant>
      <vt:variant>
        <vt:lpwstr/>
      </vt:variant>
      <vt:variant>
        <vt:i4>7405678</vt:i4>
      </vt:variant>
      <vt:variant>
        <vt:i4>48</vt:i4>
      </vt:variant>
      <vt:variant>
        <vt:i4>0</vt:i4>
      </vt:variant>
      <vt:variant>
        <vt:i4>5</vt:i4>
      </vt:variant>
      <vt:variant>
        <vt:lpwstr>http://www.lucknow.com/horus/guide/tp1.html</vt:lpwstr>
      </vt:variant>
      <vt:variant>
        <vt:lpwstr/>
      </vt:variant>
      <vt:variant>
        <vt:i4>7405693</vt:i4>
      </vt:variant>
      <vt:variant>
        <vt:i4>45</vt:i4>
      </vt:variant>
      <vt:variant>
        <vt:i4>0</vt:i4>
      </vt:variant>
      <vt:variant>
        <vt:i4>5</vt:i4>
      </vt:variant>
      <vt:variant>
        <vt:lpwstr>http://www.gsu.edu/other/timeline.html</vt:lpwstr>
      </vt:variant>
      <vt:variant>
        <vt:lpwstr/>
      </vt:variant>
      <vt:variant>
        <vt:i4>4325474</vt:i4>
      </vt:variant>
      <vt:variant>
        <vt:i4>42</vt:i4>
      </vt:variant>
      <vt:variant>
        <vt:i4>0</vt:i4>
      </vt:variant>
      <vt:variant>
        <vt:i4>5</vt:i4>
      </vt:variant>
      <vt:variant>
        <vt:lpwstr>http://www.wws.princeton.edu/~ota/ns20/pubs_f.html</vt:lpwstr>
      </vt:variant>
      <vt:variant>
        <vt:lpwstr/>
      </vt:variant>
      <vt:variant>
        <vt:i4>2162729</vt:i4>
      </vt:variant>
      <vt:variant>
        <vt:i4>39</vt:i4>
      </vt:variant>
      <vt:variant>
        <vt:i4>0</vt:i4>
      </vt:variant>
      <vt:variant>
        <vt:i4>5</vt:i4>
      </vt:variant>
      <vt:variant>
        <vt:lpwstr>http://muse.jhu.edu/journals/tech/</vt:lpwstr>
      </vt:variant>
      <vt:variant>
        <vt:lpwstr/>
      </vt:variant>
      <vt:variant>
        <vt:i4>2687021</vt:i4>
      </vt:variant>
      <vt:variant>
        <vt:i4>36</vt:i4>
      </vt:variant>
      <vt:variant>
        <vt:i4>0</vt:i4>
      </vt:variant>
      <vt:variant>
        <vt:i4>5</vt:i4>
      </vt:variant>
      <vt:variant>
        <vt:lpwstr>http://educate.si.edu/</vt:lpwstr>
      </vt:variant>
      <vt:variant>
        <vt:lpwstr/>
      </vt:variant>
      <vt:variant>
        <vt:i4>4063331</vt:i4>
      </vt:variant>
      <vt:variant>
        <vt:i4>33</vt:i4>
      </vt:variant>
      <vt:variant>
        <vt:i4>0</vt:i4>
      </vt:variant>
      <vt:variant>
        <vt:i4>5</vt:i4>
      </vt:variant>
      <vt:variant>
        <vt:lpwstr>http://www.astro.psu.edu/users/niel/scales/scales.html</vt:lpwstr>
      </vt:variant>
      <vt:variant>
        <vt:lpwstr/>
      </vt:variant>
      <vt:variant>
        <vt:i4>7274613</vt:i4>
      </vt:variant>
      <vt:variant>
        <vt:i4>30</vt:i4>
      </vt:variant>
      <vt:variant>
        <vt:i4>0</vt:i4>
      </vt:variant>
      <vt:variant>
        <vt:i4>5</vt:i4>
      </vt:variant>
      <vt:variant>
        <vt:lpwstr>http://www.imss.fi.it/~tsettle/index.html/</vt:lpwstr>
      </vt:variant>
      <vt:variant>
        <vt:lpwstr/>
      </vt:variant>
      <vt:variant>
        <vt:i4>8323192</vt:i4>
      </vt:variant>
      <vt:variant>
        <vt:i4>27</vt:i4>
      </vt:variant>
      <vt:variant>
        <vt:i4>0</vt:i4>
      </vt:variant>
      <vt:variant>
        <vt:i4>5</vt:i4>
      </vt:variant>
      <vt:variant>
        <vt:lpwstr>http://www.eserver.org/cyber/tcbiblio.html</vt:lpwstr>
      </vt:variant>
      <vt:variant>
        <vt:lpwstr/>
      </vt:variant>
      <vt:variant>
        <vt:i4>7077924</vt:i4>
      </vt:variant>
      <vt:variant>
        <vt:i4>24</vt:i4>
      </vt:variant>
      <vt:variant>
        <vt:i4>0</vt:i4>
      </vt:variant>
      <vt:variant>
        <vt:i4>5</vt:i4>
      </vt:variant>
      <vt:variant>
        <vt:lpwstr>http://www.americanhistory.si.edu/csr/amonmove.htm</vt:lpwstr>
      </vt:variant>
      <vt:variant>
        <vt:lpwstr/>
      </vt:variant>
      <vt:variant>
        <vt:i4>2949203</vt:i4>
      </vt:variant>
      <vt:variant>
        <vt:i4>21</vt:i4>
      </vt:variant>
      <vt:variant>
        <vt:i4>0</vt:i4>
      </vt:variant>
      <vt:variant>
        <vt:i4>5</vt:i4>
      </vt:variant>
      <vt:variant>
        <vt:lpwstr>http://www.digitalcentury.com/encyclo/update/comp_hd.html</vt:lpwstr>
      </vt:variant>
      <vt:variant>
        <vt:lpwstr/>
      </vt:variant>
      <vt:variant>
        <vt:i4>2097197</vt:i4>
      </vt:variant>
      <vt:variant>
        <vt:i4>18</vt:i4>
      </vt:variant>
      <vt:variant>
        <vt:i4>0</vt:i4>
      </vt:variant>
      <vt:variant>
        <vt:i4>5</vt:i4>
      </vt:variant>
      <vt:variant>
        <vt:lpwstr>http://www.tecsoc.org/</vt:lpwstr>
      </vt:variant>
      <vt:variant>
        <vt:lpwstr/>
      </vt:variant>
      <vt:variant>
        <vt:i4>7602274</vt:i4>
      </vt:variant>
      <vt:variant>
        <vt:i4>15</vt:i4>
      </vt:variant>
      <vt:variant>
        <vt:i4>0</vt:i4>
      </vt:variant>
      <vt:variant>
        <vt:i4>5</vt:i4>
      </vt:variant>
      <vt:variant>
        <vt:lpwstr>http://www.atschool.eduweb.co.uk/trinity/rational.html</vt:lpwstr>
      </vt:variant>
      <vt:variant>
        <vt:lpwstr/>
      </vt:variant>
      <vt:variant>
        <vt:i4>2687017</vt:i4>
      </vt:variant>
      <vt:variant>
        <vt:i4>12</vt:i4>
      </vt:variant>
      <vt:variant>
        <vt:i4>0</vt:i4>
      </vt:variant>
      <vt:variant>
        <vt:i4>5</vt:i4>
      </vt:variant>
      <vt:variant>
        <vt:lpwstr>http://www.refstar.com/techhist/index.html</vt:lpwstr>
      </vt:variant>
      <vt:variant>
        <vt:lpwstr/>
      </vt:variant>
      <vt:variant>
        <vt:i4>65629</vt:i4>
      </vt:variant>
      <vt:variant>
        <vt:i4>9</vt:i4>
      </vt:variant>
      <vt:variant>
        <vt:i4>0</vt:i4>
      </vt:variant>
      <vt:variant>
        <vt:i4>5</vt:i4>
      </vt:variant>
      <vt:variant>
        <vt:lpwstr>http://www.englib.cornell.edu/ice/lists/historytechnology/historytechnology.html</vt:lpwstr>
      </vt:variant>
      <vt:variant>
        <vt:lpwstr/>
      </vt:variant>
      <vt:variant>
        <vt:i4>1376322</vt:i4>
      </vt:variant>
      <vt:variant>
        <vt:i4>6</vt:i4>
      </vt:variant>
      <vt:variant>
        <vt:i4>0</vt:i4>
      </vt:variant>
      <vt:variant>
        <vt:i4>5</vt:i4>
      </vt:variant>
      <vt:variant>
        <vt:lpwstr>http://www.prweb.com/releases/1998/prweb3021.htm</vt:lpwstr>
      </vt:variant>
      <vt:variant>
        <vt:lpwstr/>
      </vt:variant>
      <vt:variant>
        <vt:i4>262147</vt:i4>
      </vt:variant>
      <vt:variant>
        <vt:i4>3</vt:i4>
      </vt:variant>
      <vt:variant>
        <vt:i4>0</vt:i4>
      </vt:variant>
      <vt:variant>
        <vt:i4>5</vt:i4>
      </vt:variant>
      <vt:variant>
        <vt:lpwstr>http://www.tntech.edu/www/acad/hist/scitech.html</vt:lpwstr>
      </vt:variant>
      <vt:variant>
        <vt:lpwstr/>
      </vt:variant>
      <vt:variant>
        <vt:i4>393221</vt:i4>
      </vt:variant>
      <vt:variant>
        <vt:i4>0</vt:i4>
      </vt:variant>
      <vt:variant>
        <vt:i4>0</vt:i4>
      </vt:variant>
      <vt:variant>
        <vt:i4>5</vt:i4>
      </vt:variant>
      <vt:variant>
        <vt:lpwstr>http://www.time-warp.org/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 175</dc:title>
  <dc:creator>Michael Daugherty</dc:creator>
  <cp:lastModifiedBy>Vinson Carter</cp:lastModifiedBy>
  <cp:revision>6</cp:revision>
  <cp:lastPrinted>2013-11-06T20:44:00Z</cp:lastPrinted>
  <dcterms:created xsi:type="dcterms:W3CDTF">2013-11-06T19:39:00Z</dcterms:created>
  <dcterms:modified xsi:type="dcterms:W3CDTF">2013-11-06T20:45:00Z</dcterms:modified>
</cp:coreProperties>
</file>