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B9F" w:rsidRDefault="001E1B9F" w:rsidP="00D83862">
      <w:pPr>
        <w:jc w:val="center"/>
        <w:rPr>
          <w:rFonts w:cstheme="minorHAnsi"/>
          <w:b/>
          <w:sz w:val="20"/>
          <w:szCs w:val="20"/>
        </w:rPr>
      </w:pPr>
      <w:r>
        <w:rPr>
          <w:rFonts w:cstheme="minorHAnsi"/>
          <w:b/>
          <w:sz w:val="20"/>
          <w:szCs w:val="20"/>
        </w:rPr>
        <w:t>STEM 4033</w:t>
      </w:r>
    </w:p>
    <w:p w:rsidR="006A3953" w:rsidRPr="00FC38AC" w:rsidRDefault="003C0EB6" w:rsidP="00D83862">
      <w:pPr>
        <w:jc w:val="center"/>
        <w:rPr>
          <w:rFonts w:cstheme="minorHAnsi"/>
          <w:b/>
          <w:sz w:val="20"/>
          <w:szCs w:val="20"/>
        </w:rPr>
      </w:pPr>
      <w:r w:rsidRPr="00FC38AC">
        <w:rPr>
          <w:rFonts w:cstheme="minorHAnsi"/>
          <w:b/>
          <w:sz w:val="20"/>
          <w:szCs w:val="20"/>
        </w:rPr>
        <w:t>Scientific Inquiry</w:t>
      </w:r>
      <w:r w:rsidR="006A3953" w:rsidRPr="00FC38AC">
        <w:rPr>
          <w:rFonts w:cstheme="minorHAnsi"/>
          <w:b/>
          <w:sz w:val="20"/>
          <w:szCs w:val="20"/>
        </w:rPr>
        <w:t xml:space="preserve">: </w:t>
      </w:r>
      <w:r w:rsidR="006F0CEC" w:rsidRPr="006F0CEC">
        <w:rPr>
          <w:rFonts w:cstheme="minorHAnsi"/>
          <w:b/>
          <w:sz w:val="20"/>
          <w:szCs w:val="20"/>
          <w:u w:val="single"/>
        </w:rPr>
        <w:t>Full</w:t>
      </w:r>
      <w:r w:rsidR="006F0CEC">
        <w:rPr>
          <w:rFonts w:cstheme="minorHAnsi"/>
          <w:b/>
          <w:sz w:val="20"/>
          <w:szCs w:val="20"/>
        </w:rPr>
        <w:t xml:space="preserve"> </w:t>
      </w:r>
      <w:r w:rsidR="006A3953" w:rsidRPr="00FC38AC">
        <w:rPr>
          <w:rFonts w:cstheme="minorHAnsi"/>
          <w:b/>
          <w:sz w:val="20"/>
          <w:szCs w:val="20"/>
        </w:rPr>
        <w:t>Curriculum Assignment</w:t>
      </w:r>
    </w:p>
    <w:p w:rsidR="00D83862" w:rsidRPr="00FC38AC" w:rsidRDefault="00D83862" w:rsidP="00D83862">
      <w:pPr>
        <w:jc w:val="center"/>
        <w:rPr>
          <w:rFonts w:cstheme="minorHAnsi"/>
          <w:sz w:val="20"/>
          <w:szCs w:val="20"/>
        </w:rPr>
      </w:pPr>
    </w:p>
    <w:p w:rsidR="00944187" w:rsidRPr="00FC38AC" w:rsidRDefault="00D83862" w:rsidP="006A3953">
      <w:pPr>
        <w:rPr>
          <w:rFonts w:cstheme="minorHAnsi"/>
          <w:b/>
          <w:sz w:val="20"/>
          <w:szCs w:val="20"/>
        </w:rPr>
      </w:pPr>
      <w:r w:rsidRPr="00FC38AC">
        <w:rPr>
          <w:rFonts w:cstheme="minorHAnsi"/>
          <w:b/>
          <w:sz w:val="20"/>
          <w:szCs w:val="20"/>
        </w:rPr>
        <w:t>Directions:</w:t>
      </w:r>
      <w:r w:rsidRPr="00FC38AC">
        <w:rPr>
          <w:rFonts w:cstheme="minorHAnsi"/>
          <w:sz w:val="20"/>
          <w:szCs w:val="20"/>
        </w:rPr>
        <w:t xml:space="preserve"> </w:t>
      </w:r>
      <w:r w:rsidR="006A3953" w:rsidRPr="00FC38AC">
        <w:rPr>
          <w:rFonts w:cstheme="minorHAnsi"/>
          <w:sz w:val="20"/>
          <w:szCs w:val="20"/>
        </w:rPr>
        <w:t>This assignment will be worth 1</w:t>
      </w:r>
      <w:r w:rsidR="003C0EB6" w:rsidRPr="00FC38AC">
        <w:rPr>
          <w:rFonts w:cstheme="minorHAnsi"/>
          <w:sz w:val="20"/>
          <w:szCs w:val="20"/>
        </w:rPr>
        <w:t>0</w:t>
      </w:r>
      <w:r w:rsidR="006A3953" w:rsidRPr="00FC38AC">
        <w:rPr>
          <w:rFonts w:cstheme="minorHAnsi"/>
          <w:sz w:val="20"/>
          <w:szCs w:val="20"/>
        </w:rPr>
        <w:t>0</w:t>
      </w:r>
      <w:r w:rsidRPr="00FC38AC">
        <w:rPr>
          <w:rFonts w:cstheme="minorHAnsi"/>
          <w:sz w:val="20"/>
          <w:szCs w:val="20"/>
        </w:rPr>
        <w:t xml:space="preserve"> points and will be due by </w:t>
      </w:r>
      <w:r w:rsidR="003C0EB6" w:rsidRPr="00FC38AC">
        <w:rPr>
          <w:rFonts w:cstheme="minorHAnsi"/>
          <w:sz w:val="20"/>
          <w:szCs w:val="20"/>
        </w:rPr>
        <w:t xml:space="preserve">Tuesday, December </w:t>
      </w:r>
      <w:r w:rsidR="006F0CEC">
        <w:rPr>
          <w:rFonts w:cstheme="minorHAnsi"/>
          <w:sz w:val="20"/>
          <w:szCs w:val="20"/>
        </w:rPr>
        <w:t>13</w:t>
      </w:r>
      <w:r w:rsidR="003C0EB6" w:rsidRPr="00FC38AC">
        <w:rPr>
          <w:rFonts w:cstheme="minorHAnsi"/>
          <w:sz w:val="20"/>
          <w:szCs w:val="20"/>
          <w:vertAlign w:val="superscript"/>
        </w:rPr>
        <w:t>th</w:t>
      </w:r>
      <w:r w:rsidR="003C0EB6" w:rsidRPr="00FC38AC">
        <w:rPr>
          <w:rFonts w:cstheme="minorHAnsi"/>
          <w:sz w:val="20"/>
          <w:szCs w:val="20"/>
        </w:rPr>
        <w:t xml:space="preserve"> prior to </w:t>
      </w:r>
      <w:r w:rsidR="006F0CEC">
        <w:rPr>
          <w:rFonts w:cstheme="minorHAnsi"/>
          <w:sz w:val="20"/>
          <w:szCs w:val="20"/>
        </w:rPr>
        <w:t>the scheduled final examination time</w:t>
      </w:r>
      <w:r w:rsidR="003C0EB6" w:rsidRPr="00FC38AC">
        <w:rPr>
          <w:rFonts w:cstheme="minorHAnsi"/>
          <w:sz w:val="20"/>
          <w:szCs w:val="20"/>
        </w:rPr>
        <w:t xml:space="preserve">. </w:t>
      </w:r>
      <w:r w:rsidRPr="00FC38AC">
        <w:rPr>
          <w:rFonts w:cstheme="minorHAnsi"/>
          <w:sz w:val="20"/>
          <w:szCs w:val="20"/>
        </w:rPr>
        <w:t>The completed assignment should be sent as an e-mail attachment</w:t>
      </w:r>
      <w:r w:rsidR="00B207C2" w:rsidRPr="00FC38AC">
        <w:rPr>
          <w:rFonts w:cstheme="minorHAnsi"/>
          <w:sz w:val="20"/>
          <w:szCs w:val="20"/>
        </w:rPr>
        <w:t xml:space="preserve"> </w:t>
      </w:r>
      <w:r w:rsidR="003C0EB6" w:rsidRPr="00FC38AC">
        <w:rPr>
          <w:rFonts w:cstheme="minorHAnsi"/>
          <w:sz w:val="20"/>
          <w:szCs w:val="20"/>
        </w:rPr>
        <w:t>to your instructor</w:t>
      </w:r>
      <w:r w:rsidRPr="00FC38AC">
        <w:rPr>
          <w:rFonts w:cstheme="minorHAnsi"/>
          <w:sz w:val="20"/>
          <w:szCs w:val="20"/>
        </w:rPr>
        <w:t>.</w:t>
      </w:r>
    </w:p>
    <w:p w:rsidR="00944187" w:rsidRPr="00FC38AC" w:rsidRDefault="00944187" w:rsidP="006A3953">
      <w:pPr>
        <w:rPr>
          <w:rFonts w:cstheme="minorHAnsi"/>
          <w:b/>
          <w:sz w:val="20"/>
          <w:szCs w:val="20"/>
        </w:rPr>
      </w:pPr>
    </w:p>
    <w:p w:rsidR="00944187" w:rsidRPr="00FC38AC" w:rsidRDefault="00944187" w:rsidP="006A3953">
      <w:pPr>
        <w:rPr>
          <w:rFonts w:cstheme="minorHAnsi"/>
          <w:sz w:val="20"/>
          <w:szCs w:val="20"/>
        </w:rPr>
      </w:pPr>
      <w:r w:rsidRPr="00FC38AC">
        <w:rPr>
          <w:rFonts w:cstheme="minorHAnsi"/>
          <w:b/>
          <w:sz w:val="20"/>
          <w:szCs w:val="20"/>
        </w:rPr>
        <w:t xml:space="preserve">Task: </w:t>
      </w:r>
      <w:r w:rsidR="003C0EB6" w:rsidRPr="00FC38AC">
        <w:rPr>
          <w:rFonts w:cstheme="minorHAnsi"/>
          <w:sz w:val="20"/>
          <w:szCs w:val="20"/>
        </w:rPr>
        <w:t>You w</w:t>
      </w:r>
      <w:r w:rsidR="006A3953" w:rsidRPr="00FC38AC">
        <w:rPr>
          <w:rFonts w:cstheme="minorHAnsi"/>
          <w:sz w:val="20"/>
          <w:szCs w:val="20"/>
        </w:rPr>
        <w:t xml:space="preserve">ill </w:t>
      </w:r>
      <w:r w:rsidR="006F0CEC">
        <w:rPr>
          <w:rFonts w:cstheme="minorHAnsi"/>
          <w:sz w:val="20"/>
          <w:szCs w:val="20"/>
        </w:rPr>
        <w:t xml:space="preserve">use the </w:t>
      </w:r>
      <w:r w:rsidR="003C0EB6" w:rsidRPr="00FC38AC">
        <w:rPr>
          <w:rFonts w:cstheme="minorHAnsi"/>
          <w:sz w:val="20"/>
          <w:szCs w:val="20"/>
        </w:rPr>
        <w:t>scientific inquiry STEM design brief</w:t>
      </w:r>
      <w:r w:rsidRPr="00FC38AC">
        <w:rPr>
          <w:rFonts w:cstheme="minorHAnsi"/>
          <w:sz w:val="20"/>
          <w:szCs w:val="20"/>
        </w:rPr>
        <w:t xml:space="preserve"> </w:t>
      </w:r>
      <w:r w:rsidR="006F0CEC">
        <w:rPr>
          <w:rFonts w:cstheme="minorHAnsi"/>
          <w:sz w:val="20"/>
          <w:szCs w:val="20"/>
        </w:rPr>
        <w:t xml:space="preserve">developed previously to create a full STEM scientific inquiry lesson </w:t>
      </w:r>
      <w:r w:rsidRPr="00FC38AC">
        <w:rPr>
          <w:rFonts w:cstheme="minorHAnsi"/>
          <w:sz w:val="20"/>
          <w:szCs w:val="20"/>
        </w:rPr>
        <w:t xml:space="preserve">for </w:t>
      </w:r>
      <w:r w:rsidR="003C0EB6" w:rsidRPr="00FC38AC">
        <w:rPr>
          <w:rFonts w:cstheme="minorHAnsi"/>
          <w:sz w:val="20"/>
          <w:szCs w:val="20"/>
        </w:rPr>
        <w:t xml:space="preserve">upper level elementary </w:t>
      </w:r>
      <w:r w:rsidRPr="00FC38AC">
        <w:rPr>
          <w:rFonts w:cstheme="minorHAnsi"/>
          <w:sz w:val="20"/>
          <w:szCs w:val="20"/>
        </w:rPr>
        <w:t>school students.</w:t>
      </w:r>
      <w:r w:rsidR="009C0695" w:rsidRPr="00FC38AC">
        <w:rPr>
          <w:rFonts w:cstheme="minorHAnsi"/>
          <w:sz w:val="20"/>
          <w:szCs w:val="20"/>
        </w:rPr>
        <w:t xml:space="preserve"> The </w:t>
      </w:r>
      <w:r w:rsidR="003C0EB6" w:rsidRPr="00FC38AC">
        <w:rPr>
          <w:rFonts w:cstheme="minorHAnsi"/>
          <w:sz w:val="20"/>
          <w:szCs w:val="20"/>
        </w:rPr>
        <w:t xml:space="preserve">scientific inquiry </w:t>
      </w:r>
      <w:r w:rsidR="006F0CEC">
        <w:rPr>
          <w:rFonts w:cstheme="minorHAnsi"/>
          <w:sz w:val="20"/>
          <w:szCs w:val="20"/>
        </w:rPr>
        <w:t xml:space="preserve">lesson </w:t>
      </w:r>
      <w:r w:rsidR="009C0695" w:rsidRPr="00FC38AC">
        <w:rPr>
          <w:rFonts w:cstheme="minorHAnsi"/>
          <w:sz w:val="20"/>
          <w:szCs w:val="20"/>
        </w:rPr>
        <w:t>should include the following sections of a STEM lesson:</w:t>
      </w:r>
    </w:p>
    <w:p w:rsidR="003C0EB6" w:rsidRPr="00FC38AC" w:rsidRDefault="003C0EB6" w:rsidP="009C0695">
      <w:pPr>
        <w:pStyle w:val="ListParagraph"/>
        <w:numPr>
          <w:ilvl w:val="0"/>
          <w:numId w:val="7"/>
        </w:numPr>
        <w:ind w:left="360"/>
        <w:rPr>
          <w:sz w:val="20"/>
          <w:szCs w:val="20"/>
        </w:rPr>
      </w:pPr>
      <w:r w:rsidRPr="00FC38AC">
        <w:rPr>
          <w:b/>
          <w:sz w:val="20"/>
          <w:szCs w:val="20"/>
        </w:rPr>
        <w:t>Title:</w:t>
      </w:r>
      <w:r w:rsidRPr="00FC38AC">
        <w:rPr>
          <w:sz w:val="20"/>
          <w:szCs w:val="20"/>
        </w:rPr>
        <w:t xml:space="preserve"> Unique title</w:t>
      </w:r>
      <w:r w:rsidR="007324C7">
        <w:rPr>
          <w:sz w:val="20"/>
          <w:szCs w:val="20"/>
        </w:rPr>
        <w:t xml:space="preserve"> that hints at the task to follow</w:t>
      </w:r>
    </w:p>
    <w:p w:rsidR="006F0CEC" w:rsidRPr="006F0CEC" w:rsidRDefault="006F0CEC" w:rsidP="009C0695">
      <w:pPr>
        <w:pStyle w:val="ListParagraph"/>
        <w:numPr>
          <w:ilvl w:val="0"/>
          <w:numId w:val="7"/>
        </w:numPr>
        <w:ind w:left="360"/>
        <w:rPr>
          <w:sz w:val="20"/>
          <w:szCs w:val="20"/>
        </w:rPr>
      </w:pPr>
      <w:r w:rsidRPr="004D6F34">
        <w:rPr>
          <w:b/>
          <w:sz w:val="20"/>
          <w:szCs w:val="20"/>
        </w:rPr>
        <w:t>Literacy Connection:</w:t>
      </w:r>
      <w:r w:rsidR="004D6F34">
        <w:rPr>
          <w:sz w:val="20"/>
          <w:szCs w:val="20"/>
        </w:rPr>
        <w:t xml:space="preserve"> Identify a literacy connection for the lesson</w:t>
      </w:r>
    </w:p>
    <w:p w:rsidR="003C0EB6" w:rsidRDefault="003C0EB6" w:rsidP="009C0695">
      <w:pPr>
        <w:pStyle w:val="ListParagraph"/>
        <w:numPr>
          <w:ilvl w:val="0"/>
          <w:numId w:val="7"/>
        </w:numPr>
        <w:ind w:left="360"/>
        <w:rPr>
          <w:sz w:val="20"/>
          <w:szCs w:val="20"/>
        </w:rPr>
      </w:pPr>
      <w:r w:rsidRPr="003C0EB6">
        <w:rPr>
          <w:b/>
          <w:sz w:val="20"/>
          <w:szCs w:val="20"/>
        </w:rPr>
        <w:t>Grade Level:</w:t>
      </w:r>
      <w:r>
        <w:rPr>
          <w:sz w:val="20"/>
          <w:szCs w:val="20"/>
        </w:rPr>
        <w:t xml:space="preserve"> 3</w:t>
      </w:r>
      <w:r w:rsidRPr="003C0EB6">
        <w:rPr>
          <w:sz w:val="20"/>
          <w:szCs w:val="20"/>
          <w:vertAlign w:val="superscript"/>
        </w:rPr>
        <w:t>rd</w:t>
      </w:r>
      <w:r>
        <w:rPr>
          <w:sz w:val="20"/>
          <w:szCs w:val="20"/>
        </w:rPr>
        <w:t xml:space="preserve"> – 5</w:t>
      </w:r>
      <w:r w:rsidRPr="003C0EB6">
        <w:rPr>
          <w:sz w:val="20"/>
          <w:szCs w:val="20"/>
          <w:vertAlign w:val="superscript"/>
        </w:rPr>
        <w:t>th</w:t>
      </w:r>
      <w:r>
        <w:rPr>
          <w:sz w:val="20"/>
          <w:szCs w:val="20"/>
        </w:rPr>
        <w:t xml:space="preserve"> grade</w:t>
      </w:r>
      <w:r w:rsidR="007324C7">
        <w:rPr>
          <w:sz w:val="20"/>
          <w:szCs w:val="20"/>
        </w:rPr>
        <w:t xml:space="preserve"> (you choose)</w:t>
      </w:r>
    </w:p>
    <w:p w:rsidR="003C0EB6" w:rsidRPr="003C0EB6" w:rsidRDefault="003C0EB6" w:rsidP="009C0695">
      <w:pPr>
        <w:pStyle w:val="ListParagraph"/>
        <w:numPr>
          <w:ilvl w:val="0"/>
          <w:numId w:val="7"/>
        </w:numPr>
        <w:ind w:left="360"/>
        <w:rPr>
          <w:sz w:val="20"/>
          <w:szCs w:val="20"/>
        </w:rPr>
      </w:pPr>
      <w:r w:rsidRPr="003C0EB6">
        <w:rPr>
          <w:b/>
          <w:sz w:val="20"/>
          <w:szCs w:val="20"/>
        </w:rPr>
        <w:t>STEM Standards:</w:t>
      </w:r>
      <w:r>
        <w:rPr>
          <w:sz w:val="20"/>
          <w:szCs w:val="20"/>
        </w:rPr>
        <w:t xml:space="preserve"> At least 3 from the STEM fields</w:t>
      </w:r>
    </w:p>
    <w:p w:rsidR="006F0CEC" w:rsidRPr="006F0CEC" w:rsidRDefault="006F0CEC" w:rsidP="009C0695">
      <w:pPr>
        <w:pStyle w:val="ListParagraph"/>
        <w:numPr>
          <w:ilvl w:val="0"/>
          <w:numId w:val="7"/>
        </w:numPr>
        <w:ind w:left="360"/>
        <w:rPr>
          <w:sz w:val="20"/>
          <w:szCs w:val="20"/>
        </w:rPr>
      </w:pPr>
      <w:r w:rsidRPr="004D6F34">
        <w:rPr>
          <w:b/>
          <w:sz w:val="20"/>
          <w:szCs w:val="20"/>
        </w:rPr>
        <w:t>Big Ideas:</w:t>
      </w:r>
      <w:r w:rsidR="004D6F34">
        <w:rPr>
          <w:sz w:val="20"/>
          <w:szCs w:val="20"/>
        </w:rPr>
        <w:t xml:space="preserve"> What big ideas will be delivered through completion of the lesson?</w:t>
      </w:r>
    </w:p>
    <w:p w:rsidR="009C0695" w:rsidRPr="009C0695" w:rsidRDefault="009C0695" w:rsidP="009C0695">
      <w:pPr>
        <w:pStyle w:val="ListParagraph"/>
        <w:numPr>
          <w:ilvl w:val="0"/>
          <w:numId w:val="7"/>
        </w:numPr>
        <w:ind w:left="360"/>
        <w:rPr>
          <w:sz w:val="20"/>
          <w:szCs w:val="20"/>
        </w:rPr>
      </w:pPr>
      <w:r w:rsidRPr="009C0695">
        <w:rPr>
          <w:b/>
          <w:sz w:val="20"/>
          <w:szCs w:val="20"/>
        </w:rPr>
        <w:t xml:space="preserve">Essential Question: </w:t>
      </w:r>
      <w:r w:rsidRPr="009C0695">
        <w:rPr>
          <w:sz w:val="20"/>
          <w:szCs w:val="20"/>
        </w:rPr>
        <w:t xml:space="preserve">What question or questions will the student be able to answer after completing the STEM </w:t>
      </w:r>
      <w:r w:rsidR="007324C7">
        <w:rPr>
          <w:sz w:val="20"/>
          <w:szCs w:val="20"/>
        </w:rPr>
        <w:t xml:space="preserve">scientific inquiry </w:t>
      </w:r>
      <w:r w:rsidRPr="009C0695">
        <w:rPr>
          <w:sz w:val="20"/>
          <w:szCs w:val="20"/>
        </w:rPr>
        <w:t>challenge?</w:t>
      </w:r>
    </w:p>
    <w:p w:rsidR="009C0695" w:rsidRPr="009C0695" w:rsidRDefault="009C0695" w:rsidP="009C0695">
      <w:pPr>
        <w:pStyle w:val="ListParagraph"/>
        <w:numPr>
          <w:ilvl w:val="0"/>
          <w:numId w:val="7"/>
        </w:numPr>
        <w:ind w:left="360"/>
        <w:rPr>
          <w:sz w:val="20"/>
          <w:szCs w:val="20"/>
        </w:rPr>
      </w:pPr>
      <w:r w:rsidRPr="009C0695">
        <w:rPr>
          <w:b/>
          <w:sz w:val="20"/>
          <w:szCs w:val="20"/>
        </w:rPr>
        <w:t xml:space="preserve">Scenario: </w:t>
      </w:r>
      <w:r w:rsidRPr="009C0695">
        <w:rPr>
          <w:sz w:val="20"/>
          <w:szCs w:val="20"/>
        </w:rPr>
        <w:t>Write an engaging scenario that will capture the attentio</w:t>
      </w:r>
      <w:bookmarkStart w:id="0" w:name="_GoBack"/>
      <w:bookmarkEnd w:id="0"/>
      <w:r w:rsidRPr="009C0695">
        <w:rPr>
          <w:sz w:val="20"/>
          <w:szCs w:val="20"/>
        </w:rPr>
        <w:t xml:space="preserve">n and possibly intrigue the students. Fictional scenarios are entirely appropriate. A good scenario will place the students into the story or challenge. </w:t>
      </w:r>
    </w:p>
    <w:p w:rsidR="009C0695" w:rsidRDefault="009C0695" w:rsidP="009C0695">
      <w:pPr>
        <w:pStyle w:val="ListParagraph"/>
        <w:numPr>
          <w:ilvl w:val="0"/>
          <w:numId w:val="7"/>
        </w:numPr>
        <w:ind w:left="360"/>
        <w:rPr>
          <w:sz w:val="20"/>
          <w:szCs w:val="20"/>
        </w:rPr>
      </w:pPr>
      <w:r w:rsidRPr="009C0695">
        <w:rPr>
          <w:b/>
          <w:sz w:val="20"/>
          <w:szCs w:val="20"/>
        </w:rPr>
        <w:t xml:space="preserve">Challenge: </w:t>
      </w:r>
      <w:r w:rsidRPr="009C0695">
        <w:rPr>
          <w:sz w:val="20"/>
          <w:szCs w:val="20"/>
        </w:rPr>
        <w:t xml:space="preserve">In specific terms, identify exactly what the student teams are required to do to fully answer the STEM </w:t>
      </w:r>
      <w:r w:rsidR="003C0EB6">
        <w:rPr>
          <w:sz w:val="20"/>
          <w:szCs w:val="20"/>
        </w:rPr>
        <w:t xml:space="preserve">inquiry </w:t>
      </w:r>
      <w:r w:rsidRPr="009C0695">
        <w:rPr>
          <w:sz w:val="20"/>
          <w:szCs w:val="20"/>
        </w:rPr>
        <w:t xml:space="preserve">challenge (i.e., </w:t>
      </w:r>
      <w:r w:rsidR="003C0EB6" w:rsidRPr="003C0EB6">
        <w:rPr>
          <w:i/>
          <w:sz w:val="20"/>
          <w:szCs w:val="20"/>
        </w:rPr>
        <w:t xml:space="preserve">conduct research and then </w:t>
      </w:r>
      <w:r w:rsidRPr="003C0EB6">
        <w:rPr>
          <w:i/>
          <w:sz w:val="20"/>
          <w:szCs w:val="20"/>
        </w:rPr>
        <w:t xml:space="preserve">build a </w:t>
      </w:r>
      <w:r w:rsidR="003C0EB6" w:rsidRPr="003C0EB6">
        <w:rPr>
          <w:i/>
          <w:sz w:val="20"/>
          <w:szCs w:val="20"/>
        </w:rPr>
        <w:t>space debris capture device that is capable of adapting to changing circumstances to capture varying types of space debris</w:t>
      </w:r>
      <w:r w:rsidR="00FC38AC">
        <w:rPr>
          <w:i/>
          <w:sz w:val="20"/>
          <w:szCs w:val="20"/>
        </w:rPr>
        <w:t xml:space="preserve"> efficiently</w:t>
      </w:r>
      <w:r w:rsidRPr="009C0695">
        <w:rPr>
          <w:sz w:val="20"/>
          <w:szCs w:val="20"/>
        </w:rPr>
        <w:t>).</w:t>
      </w:r>
    </w:p>
    <w:p w:rsidR="00FC38AC" w:rsidRPr="009C0695" w:rsidRDefault="00FC38AC" w:rsidP="00FC38AC">
      <w:pPr>
        <w:pStyle w:val="ListParagraph"/>
        <w:numPr>
          <w:ilvl w:val="0"/>
          <w:numId w:val="7"/>
        </w:numPr>
        <w:rPr>
          <w:sz w:val="20"/>
          <w:szCs w:val="20"/>
        </w:rPr>
      </w:pPr>
      <w:r>
        <w:rPr>
          <w:rFonts w:eastAsia="Times New Roman" w:cstheme="minorHAnsi"/>
          <w:sz w:val="20"/>
          <w:szCs w:val="20"/>
        </w:rPr>
        <w:t>Keep in mind that in scientific inquiry, t</w:t>
      </w:r>
      <w:r w:rsidRPr="00FC38AC">
        <w:rPr>
          <w:rFonts w:eastAsia="Times New Roman" w:cstheme="minorHAnsi"/>
          <w:sz w:val="20"/>
          <w:szCs w:val="20"/>
        </w:rPr>
        <w:t>he teacher establishes parameters and procedures for inquiry. Students are provided with a hands-on problem to investigate as well as the procedures and materials necessary to complete the investigation. Students discover relationships between variables or generalize from data collected, which in essence leads to the discovery of expected outcomes.</w:t>
      </w:r>
    </w:p>
    <w:p w:rsidR="009C0695" w:rsidRDefault="009C0695" w:rsidP="009C0695">
      <w:pPr>
        <w:pStyle w:val="ListParagraph"/>
        <w:numPr>
          <w:ilvl w:val="0"/>
          <w:numId w:val="7"/>
        </w:numPr>
        <w:ind w:left="360"/>
        <w:rPr>
          <w:sz w:val="20"/>
          <w:szCs w:val="20"/>
        </w:rPr>
      </w:pPr>
      <w:r w:rsidRPr="009C0695">
        <w:rPr>
          <w:b/>
          <w:sz w:val="20"/>
          <w:szCs w:val="20"/>
        </w:rPr>
        <w:t xml:space="preserve">Tools, Materials, and Resources: </w:t>
      </w:r>
      <w:r w:rsidRPr="009C0695">
        <w:rPr>
          <w:sz w:val="20"/>
          <w:szCs w:val="20"/>
        </w:rPr>
        <w:t>Identify all of the tools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rsidR="006F0CEC" w:rsidRDefault="006F0CEC" w:rsidP="009C0695">
      <w:pPr>
        <w:pStyle w:val="ListParagraph"/>
        <w:numPr>
          <w:ilvl w:val="0"/>
          <w:numId w:val="7"/>
        </w:numPr>
        <w:ind w:left="360"/>
        <w:rPr>
          <w:sz w:val="20"/>
          <w:szCs w:val="20"/>
        </w:rPr>
      </w:pPr>
      <w:r w:rsidRPr="006F0CEC">
        <w:rPr>
          <w:b/>
          <w:sz w:val="20"/>
          <w:szCs w:val="20"/>
        </w:rPr>
        <w:t>Content Information:</w:t>
      </w:r>
      <w:r>
        <w:rPr>
          <w:sz w:val="20"/>
          <w:szCs w:val="20"/>
        </w:rPr>
        <w:t xml:space="preserve"> Provide extensive content the ties the standards and the challenge together. </w:t>
      </w:r>
    </w:p>
    <w:p w:rsidR="006F0CEC" w:rsidRDefault="006F0CEC" w:rsidP="009C0695">
      <w:pPr>
        <w:pStyle w:val="ListParagraph"/>
        <w:numPr>
          <w:ilvl w:val="0"/>
          <w:numId w:val="7"/>
        </w:numPr>
        <w:ind w:left="360"/>
        <w:rPr>
          <w:sz w:val="20"/>
          <w:szCs w:val="20"/>
        </w:rPr>
      </w:pPr>
      <w:r w:rsidRPr="006F0CEC">
        <w:rPr>
          <w:b/>
          <w:sz w:val="20"/>
          <w:szCs w:val="20"/>
        </w:rPr>
        <w:t>Parameters/Constraints:</w:t>
      </w:r>
      <w:r>
        <w:rPr>
          <w:sz w:val="20"/>
          <w:szCs w:val="20"/>
        </w:rPr>
        <w:t xml:space="preserve"> Describe the borders or parameters that will keep the students going in the correct directions.</w:t>
      </w:r>
    </w:p>
    <w:p w:rsidR="006F0CEC" w:rsidRPr="006F0CEC" w:rsidRDefault="006F0CEC" w:rsidP="009C0695">
      <w:pPr>
        <w:pStyle w:val="ListParagraph"/>
        <w:numPr>
          <w:ilvl w:val="0"/>
          <w:numId w:val="7"/>
        </w:numPr>
        <w:ind w:left="360"/>
        <w:rPr>
          <w:sz w:val="20"/>
          <w:szCs w:val="20"/>
        </w:rPr>
      </w:pPr>
      <w:r>
        <w:rPr>
          <w:sz w:val="20"/>
          <w:szCs w:val="20"/>
        </w:rPr>
        <w:t>Deliverables: Describe exactly what the students will be expected to submit for grading.</w:t>
      </w:r>
    </w:p>
    <w:p w:rsidR="00FC38AC" w:rsidRDefault="00FC38AC" w:rsidP="009C0695">
      <w:pPr>
        <w:pStyle w:val="ListParagraph"/>
        <w:numPr>
          <w:ilvl w:val="0"/>
          <w:numId w:val="7"/>
        </w:numPr>
        <w:ind w:left="360"/>
        <w:rPr>
          <w:sz w:val="20"/>
          <w:szCs w:val="20"/>
        </w:rPr>
      </w:pPr>
      <w:r>
        <w:rPr>
          <w:b/>
          <w:sz w:val="20"/>
          <w:szCs w:val="20"/>
        </w:rPr>
        <w:t>Teacher guidelines:</w:t>
      </w:r>
      <w:r>
        <w:rPr>
          <w:sz w:val="20"/>
          <w:szCs w:val="20"/>
        </w:rPr>
        <w:t xml:space="preserve"> Describe to the teacher how this STEM scientific inquiry lesson activity will be carried out, what lessons the students will be expected to discover, how th</w:t>
      </w:r>
      <w:r w:rsidR="001E1B9F">
        <w:rPr>
          <w:sz w:val="20"/>
          <w:szCs w:val="20"/>
        </w:rPr>
        <w:t>ese</w:t>
      </w:r>
      <w:r>
        <w:rPr>
          <w:sz w:val="20"/>
          <w:szCs w:val="20"/>
        </w:rPr>
        <w:t xml:space="preserve"> discoveries relate back to the standards, and how the teacher should introduce the variables that will cause the students to prepare for varying circumstances (i.e., </w:t>
      </w:r>
      <w:r w:rsidRPr="001E1B9F">
        <w:rPr>
          <w:i/>
          <w:sz w:val="20"/>
          <w:szCs w:val="20"/>
        </w:rPr>
        <w:t>various sizes and masses of space debris in the example above</w:t>
      </w:r>
      <w:r>
        <w:rPr>
          <w:sz w:val="20"/>
          <w:szCs w:val="20"/>
        </w:rPr>
        <w:t xml:space="preserve">). </w:t>
      </w:r>
      <w:r w:rsidR="006F0CEC">
        <w:rPr>
          <w:sz w:val="20"/>
          <w:szCs w:val="20"/>
        </w:rPr>
        <w:t xml:space="preserve">How the student solutions will be tested and guidelines for developing any testing apparatus. </w:t>
      </w:r>
      <w:r>
        <w:rPr>
          <w:sz w:val="20"/>
          <w:szCs w:val="20"/>
        </w:rPr>
        <w:t xml:space="preserve"> </w:t>
      </w:r>
    </w:p>
    <w:p w:rsidR="00FC38AC" w:rsidRDefault="006F0CEC" w:rsidP="009C0695">
      <w:pPr>
        <w:pStyle w:val="ListParagraph"/>
        <w:numPr>
          <w:ilvl w:val="0"/>
          <w:numId w:val="7"/>
        </w:numPr>
        <w:ind w:left="360"/>
        <w:rPr>
          <w:sz w:val="20"/>
          <w:szCs w:val="20"/>
        </w:rPr>
      </w:pPr>
      <w:r>
        <w:rPr>
          <w:b/>
          <w:sz w:val="20"/>
          <w:szCs w:val="20"/>
        </w:rPr>
        <w:t>Evaluation</w:t>
      </w:r>
      <w:r w:rsidR="00FC38AC">
        <w:rPr>
          <w:b/>
          <w:sz w:val="20"/>
          <w:szCs w:val="20"/>
        </w:rPr>
        <w:t>:</w:t>
      </w:r>
      <w:r w:rsidR="00FC38AC">
        <w:rPr>
          <w:sz w:val="20"/>
          <w:szCs w:val="20"/>
        </w:rPr>
        <w:t xml:space="preserve"> You </w:t>
      </w:r>
      <w:r>
        <w:rPr>
          <w:sz w:val="20"/>
          <w:szCs w:val="20"/>
        </w:rPr>
        <w:t>should include an assessment rubric, worksheets, journals and anything else needed to assess the students.</w:t>
      </w:r>
    </w:p>
    <w:p w:rsidR="006F0CEC" w:rsidRPr="006F0CEC" w:rsidRDefault="006F0CEC" w:rsidP="009C0695">
      <w:pPr>
        <w:pStyle w:val="ListParagraph"/>
        <w:numPr>
          <w:ilvl w:val="0"/>
          <w:numId w:val="7"/>
        </w:numPr>
        <w:ind w:left="360"/>
        <w:rPr>
          <w:sz w:val="20"/>
          <w:szCs w:val="20"/>
        </w:rPr>
      </w:pPr>
      <w:r>
        <w:rPr>
          <w:b/>
          <w:sz w:val="20"/>
          <w:szCs w:val="20"/>
        </w:rPr>
        <w:t xml:space="preserve">Engineering Journal: </w:t>
      </w:r>
      <w:r w:rsidRPr="006F0CEC">
        <w:rPr>
          <w:sz w:val="20"/>
          <w:szCs w:val="20"/>
        </w:rPr>
        <w:t>You should include a design journal of inquiry worksheet.</w:t>
      </w:r>
    </w:p>
    <w:p w:rsidR="006F0CEC" w:rsidRPr="006F0CEC" w:rsidRDefault="006F0CEC" w:rsidP="009C0695">
      <w:pPr>
        <w:pStyle w:val="ListParagraph"/>
        <w:numPr>
          <w:ilvl w:val="0"/>
          <w:numId w:val="7"/>
        </w:numPr>
        <w:ind w:left="360"/>
        <w:rPr>
          <w:sz w:val="20"/>
          <w:szCs w:val="20"/>
        </w:rPr>
      </w:pPr>
      <w:r>
        <w:rPr>
          <w:b/>
          <w:sz w:val="20"/>
          <w:szCs w:val="20"/>
        </w:rPr>
        <w:t xml:space="preserve">Student Sheets: </w:t>
      </w:r>
      <w:r w:rsidRPr="006F0CEC">
        <w:rPr>
          <w:sz w:val="20"/>
          <w:szCs w:val="20"/>
        </w:rPr>
        <w:t>Develop student version of the lesson and any appropriate worksheets or journal sheets.</w:t>
      </w:r>
    </w:p>
    <w:p w:rsidR="009C0695" w:rsidRPr="009C0695" w:rsidRDefault="009C0695" w:rsidP="006A3953">
      <w:pPr>
        <w:rPr>
          <w:rFonts w:cstheme="minorHAnsi"/>
          <w:sz w:val="20"/>
          <w:szCs w:val="20"/>
        </w:rPr>
      </w:pPr>
    </w:p>
    <w:p w:rsidR="00FF6E1D" w:rsidRPr="009C0695" w:rsidRDefault="001E1B9F" w:rsidP="00FF6E1D">
      <w:pPr>
        <w:rPr>
          <w:rFonts w:cstheme="minorHAnsi"/>
          <w:sz w:val="20"/>
          <w:szCs w:val="20"/>
          <w:u w:val="single"/>
        </w:rPr>
      </w:pPr>
      <w:r>
        <w:rPr>
          <w:rFonts w:cstheme="minorHAnsi"/>
          <w:sz w:val="20"/>
          <w:szCs w:val="20"/>
          <w:u w:val="single"/>
        </w:rPr>
        <w:t xml:space="preserve">How You Will Be </w:t>
      </w:r>
      <w:r w:rsidR="00FF6E1D" w:rsidRPr="009C0695">
        <w:rPr>
          <w:rFonts w:cstheme="minorHAnsi"/>
          <w:sz w:val="20"/>
          <w:szCs w:val="20"/>
          <w:u w:val="single"/>
        </w:rPr>
        <w:t>Evaluat</w:t>
      </w:r>
      <w:r>
        <w:rPr>
          <w:rFonts w:cstheme="minorHAnsi"/>
          <w:sz w:val="20"/>
          <w:szCs w:val="20"/>
          <w:u w:val="single"/>
        </w:rPr>
        <w:t>ed</w:t>
      </w:r>
    </w:p>
    <w:p w:rsidR="00FF6E1D" w:rsidRPr="009C0695" w:rsidRDefault="00FF6E1D" w:rsidP="00FF6E1D">
      <w:pPr>
        <w:pStyle w:val="ListParagraph"/>
        <w:numPr>
          <w:ilvl w:val="0"/>
          <w:numId w:val="5"/>
        </w:numPr>
        <w:rPr>
          <w:rFonts w:cstheme="minorHAnsi"/>
          <w:sz w:val="20"/>
          <w:szCs w:val="20"/>
        </w:rPr>
      </w:pPr>
      <w:r w:rsidRPr="009C0695">
        <w:rPr>
          <w:rFonts w:cstheme="minorHAnsi"/>
          <w:sz w:val="20"/>
          <w:szCs w:val="20"/>
        </w:rPr>
        <w:t>The submissions will be evaluated based on the degree to which they:</w:t>
      </w:r>
    </w:p>
    <w:p w:rsidR="00FF6E1D" w:rsidRPr="009C0695" w:rsidRDefault="00FF6E1D" w:rsidP="00FF6E1D">
      <w:pPr>
        <w:pStyle w:val="ListParagraph"/>
        <w:numPr>
          <w:ilvl w:val="1"/>
          <w:numId w:val="5"/>
        </w:numPr>
        <w:rPr>
          <w:rFonts w:cstheme="minorHAnsi"/>
          <w:sz w:val="20"/>
          <w:szCs w:val="20"/>
        </w:rPr>
      </w:pPr>
      <w:r w:rsidRPr="009C0695">
        <w:rPr>
          <w:rFonts w:cstheme="minorHAnsi"/>
          <w:sz w:val="20"/>
          <w:szCs w:val="20"/>
        </w:rPr>
        <w:t xml:space="preserve">Meet the </w:t>
      </w:r>
      <w:r w:rsidR="00FC38AC">
        <w:rPr>
          <w:rFonts w:cstheme="minorHAnsi"/>
          <w:sz w:val="20"/>
          <w:szCs w:val="20"/>
        </w:rPr>
        <w:t>lesson guidelines outlined above</w:t>
      </w:r>
    </w:p>
    <w:p w:rsidR="00FF6E1D" w:rsidRDefault="00FF6E1D" w:rsidP="00FF6E1D">
      <w:pPr>
        <w:pStyle w:val="ListParagraph"/>
        <w:numPr>
          <w:ilvl w:val="1"/>
          <w:numId w:val="5"/>
        </w:numPr>
        <w:rPr>
          <w:rFonts w:cstheme="minorHAnsi"/>
          <w:sz w:val="20"/>
          <w:szCs w:val="20"/>
        </w:rPr>
      </w:pPr>
      <w:r w:rsidRPr="009C0695">
        <w:rPr>
          <w:rFonts w:cstheme="minorHAnsi"/>
          <w:sz w:val="20"/>
          <w:szCs w:val="20"/>
        </w:rPr>
        <w:t xml:space="preserve">Are engaging for </w:t>
      </w:r>
      <w:r w:rsidR="00FC38AC">
        <w:rPr>
          <w:rFonts w:cstheme="minorHAnsi"/>
          <w:sz w:val="20"/>
          <w:szCs w:val="20"/>
        </w:rPr>
        <w:t xml:space="preserve">elementary </w:t>
      </w:r>
      <w:r w:rsidRPr="009C0695">
        <w:rPr>
          <w:rFonts w:cstheme="minorHAnsi"/>
          <w:sz w:val="20"/>
          <w:szCs w:val="20"/>
        </w:rPr>
        <w:t>students</w:t>
      </w:r>
    </w:p>
    <w:p w:rsidR="00FC38AC" w:rsidRPr="009C0695" w:rsidRDefault="00FC38AC" w:rsidP="00FF6E1D">
      <w:pPr>
        <w:pStyle w:val="ListParagraph"/>
        <w:numPr>
          <w:ilvl w:val="1"/>
          <w:numId w:val="5"/>
        </w:numPr>
        <w:rPr>
          <w:rFonts w:cstheme="minorHAnsi"/>
          <w:sz w:val="20"/>
          <w:szCs w:val="20"/>
        </w:rPr>
      </w:pPr>
      <w:r>
        <w:rPr>
          <w:rFonts w:cstheme="minorHAnsi"/>
          <w:sz w:val="20"/>
          <w:szCs w:val="20"/>
        </w:rPr>
        <w:t>Deliver scientific inquiry and appropriate standards</w:t>
      </w:r>
    </w:p>
    <w:p w:rsidR="00FF6E1D" w:rsidRPr="009C0695" w:rsidRDefault="00FF6E1D" w:rsidP="00FF6E1D">
      <w:pPr>
        <w:pStyle w:val="ListParagraph"/>
        <w:numPr>
          <w:ilvl w:val="1"/>
          <w:numId w:val="5"/>
        </w:numPr>
        <w:rPr>
          <w:rFonts w:cstheme="minorHAnsi"/>
          <w:sz w:val="20"/>
          <w:szCs w:val="20"/>
        </w:rPr>
      </w:pPr>
      <w:r w:rsidRPr="009C0695">
        <w:rPr>
          <w:rFonts w:cstheme="minorHAnsi"/>
          <w:sz w:val="20"/>
          <w:szCs w:val="20"/>
        </w:rPr>
        <w:t>Hold the potential for expansion in a STEM class</w:t>
      </w:r>
    </w:p>
    <w:p w:rsidR="00FF6E1D" w:rsidRDefault="00FF6E1D" w:rsidP="00FF6E1D">
      <w:pPr>
        <w:pStyle w:val="ListParagraph"/>
        <w:numPr>
          <w:ilvl w:val="1"/>
          <w:numId w:val="5"/>
        </w:numPr>
        <w:rPr>
          <w:rFonts w:cstheme="minorHAnsi"/>
          <w:sz w:val="20"/>
          <w:szCs w:val="20"/>
        </w:rPr>
      </w:pPr>
      <w:r w:rsidRPr="009C0695">
        <w:rPr>
          <w:rFonts w:cstheme="minorHAnsi"/>
          <w:sz w:val="20"/>
          <w:szCs w:val="20"/>
        </w:rPr>
        <w:t xml:space="preserve">Are appropriate </w:t>
      </w:r>
      <w:r w:rsidR="00FC38AC">
        <w:rPr>
          <w:rFonts w:cstheme="minorHAnsi"/>
          <w:sz w:val="20"/>
          <w:szCs w:val="20"/>
        </w:rPr>
        <w:t xml:space="preserve">in a </w:t>
      </w:r>
      <w:r w:rsidRPr="009C0695">
        <w:rPr>
          <w:rFonts w:cstheme="minorHAnsi"/>
          <w:sz w:val="20"/>
          <w:szCs w:val="20"/>
        </w:rPr>
        <w:t>STEM environment</w:t>
      </w:r>
    </w:p>
    <w:p w:rsidR="007324C7" w:rsidRPr="006F0CEC" w:rsidRDefault="007324C7" w:rsidP="007324C7">
      <w:pPr>
        <w:pStyle w:val="ListParagraph"/>
        <w:numPr>
          <w:ilvl w:val="1"/>
          <w:numId w:val="5"/>
        </w:numPr>
        <w:rPr>
          <w:rFonts w:cstheme="minorHAnsi"/>
          <w:sz w:val="20"/>
          <w:szCs w:val="20"/>
        </w:rPr>
      </w:pPr>
      <w:r w:rsidRPr="007324C7">
        <w:rPr>
          <w:rFonts w:cstheme="minorHAnsi"/>
          <w:sz w:val="20"/>
          <w:szCs w:val="20"/>
          <w:u w:val="single"/>
        </w:rPr>
        <w:t>Creativity</w:t>
      </w:r>
      <w:r>
        <w:rPr>
          <w:rFonts w:cstheme="minorHAnsi"/>
          <w:sz w:val="20"/>
          <w:szCs w:val="20"/>
        </w:rPr>
        <w:t>: No one has done this before (no towers, bridges, egg drops, balloon cars, etc.)</w:t>
      </w:r>
    </w:p>
    <w:sectPr w:rsidR="007324C7" w:rsidRPr="006F0CEC" w:rsidSect="00B707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A5A1B"/>
    <w:multiLevelType w:val="hybridMultilevel"/>
    <w:tmpl w:val="74403220"/>
    <w:lvl w:ilvl="0" w:tplc="00AC03A6">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98F7E36"/>
    <w:multiLevelType w:val="hybridMultilevel"/>
    <w:tmpl w:val="4DB824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538CC"/>
    <w:multiLevelType w:val="hybridMultilevel"/>
    <w:tmpl w:val="FB547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809B3"/>
    <w:multiLevelType w:val="hybridMultilevel"/>
    <w:tmpl w:val="6FEE6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2F"/>
    <w:rsid w:val="00034984"/>
    <w:rsid w:val="00083622"/>
    <w:rsid w:val="000C1369"/>
    <w:rsid w:val="001830C9"/>
    <w:rsid w:val="001E1B9F"/>
    <w:rsid w:val="003C0EB6"/>
    <w:rsid w:val="004D6F34"/>
    <w:rsid w:val="00603DFE"/>
    <w:rsid w:val="006A3953"/>
    <w:rsid w:val="006F0CEC"/>
    <w:rsid w:val="007324C7"/>
    <w:rsid w:val="00944187"/>
    <w:rsid w:val="009C0695"/>
    <w:rsid w:val="00B207C2"/>
    <w:rsid w:val="00B7071F"/>
    <w:rsid w:val="00BD722F"/>
    <w:rsid w:val="00D72A28"/>
    <w:rsid w:val="00D83862"/>
    <w:rsid w:val="00E141A0"/>
    <w:rsid w:val="00E36A39"/>
    <w:rsid w:val="00F67A93"/>
    <w:rsid w:val="00FC38AC"/>
    <w:rsid w:val="00FE5EC1"/>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37AC0-A6ED-4FE7-B60A-6F45CB0B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table" w:styleId="TableGrid">
    <w:name w:val="Table Grid"/>
    <w:basedOn w:val="TableNormal"/>
    <w:uiPriority w:val="59"/>
    <w:rsid w:val="00D83862"/>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Daugherty</dc:creator>
  <cp:lastModifiedBy>Vinson R. Carter</cp:lastModifiedBy>
  <cp:revision>3</cp:revision>
  <dcterms:created xsi:type="dcterms:W3CDTF">2016-11-28T16:51:00Z</dcterms:created>
  <dcterms:modified xsi:type="dcterms:W3CDTF">2016-11-28T17:18:00Z</dcterms:modified>
</cp:coreProperties>
</file>