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953" w:rsidRPr="00BA2434" w:rsidRDefault="006A3953" w:rsidP="006A3953">
      <w:pPr>
        <w:jc w:val="center"/>
        <w:rPr>
          <w:b/>
        </w:rPr>
      </w:pPr>
      <w:r w:rsidRPr="00BA2434">
        <w:rPr>
          <w:b/>
        </w:rPr>
        <w:t>Assignment: Curriculu</w:t>
      </w:r>
      <w:bookmarkStart w:id="0" w:name="_GoBack"/>
      <w:bookmarkEnd w:id="0"/>
      <w:r w:rsidRPr="00BA2434">
        <w:rPr>
          <w:b/>
        </w:rPr>
        <w:t xml:space="preserve">m Development Assignment </w:t>
      </w:r>
      <w:r w:rsidR="00BA2434" w:rsidRPr="00BA2434">
        <w:rPr>
          <w:rFonts w:cstheme="minorHAnsi"/>
          <w:b/>
        </w:rPr>
        <w:t>(10 pts)</w:t>
      </w:r>
    </w:p>
    <w:p w:rsidR="008D58D2" w:rsidRPr="00BA2434" w:rsidRDefault="008D58D2" w:rsidP="006A3953">
      <w:pPr>
        <w:jc w:val="center"/>
        <w:rPr>
          <w:b/>
        </w:rPr>
      </w:pPr>
      <w:r w:rsidRPr="00BA2434">
        <w:rPr>
          <w:b/>
        </w:rPr>
        <w:t xml:space="preserve">Due: </w:t>
      </w:r>
      <w:r w:rsidR="00BA2434">
        <w:rPr>
          <w:b/>
        </w:rPr>
        <w:t>October 15</w:t>
      </w:r>
    </w:p>
    <w:p w:rsidR="006A3953" w:rsidRDefault="006A3953" w:rsidP="006A3953"/>
    <w:p w:rsidR="006A3953" w:rsidRDefault="006A3953" w:rsidP="00063E4F">
      <w:pPr>
        <w:spacing w:after="200" w:line="276" w:lineRule="auto"/>
      </w:pPr>
      <w:r w:rsidRPr="006A3953">
        <w:t xml:space="preserve">Task #1: </w:t>
      </w:r>
      <w:r w:rsidR="001830C9">
        <w:t>View</w:t>
      </w:r>
      <w:r w:rsidR="00D72A28" w:rsidRPr="001830C9">
        <w:rPr>
          <w:rStyle w:val="pslongeditbox"/>
          <w:rFonts w:cstheme="minorHAnsi"/>
        </w:rPr>
        <w:t xml:space="preserve">: </w:t>
      </w:r>
      <w:hyperlink r:id="rId5" w:history="1">
        <w:r w:rsidR="00063E4F" w:rsidRPr="00682C65">
          <w:rPr>
            <w:rStyle w:val="Hyperlink"/>
          </w:rPr>
          <w:t>http://teachergeek.org/rubber_band_racer.pdf</w:t>
        </w:r>
      </w:hyperlink>
    </w:p>
    <w:p w:rsidR="004C433B" w:rsidRDefault="004C433B" w:rsidP="004C433B">
      <w:pPr>
        <w:rPr>
          <w:rFonts w:cstheme="minorHAnsi"/>
        </w:rPr>
      </w:pPr>
      <w:proofErr w:type="spellStart"/>
      <w:r w:rsidRPr="00063E4F">
        <w:rPr>
          <w:rFonts w:cstheme="minorHAnsi"/>
          <w:i/>
        </w:rPr>
        <w:t>TeacherGeek</w:t>
      </w:r>
      <w:proofErr w:type="spellEnd"/>
      <w:r>
        <w:rPr>
          <w:rFonts w:cstheme="minorHAnsi"/>
        </w:rPr>
        <w:t xml:space="preserve">® materials are very easy to use, re-useable, inexpensive, and can provide valuable learning experiences for children from elementary ages through high school. Unlike many </w:t>
      </w:r>
      <w:r w:rsidRPr="00063E4F">
        <w:rPr>
          <w:rFonts w:cstheme="minorHAnsi"/>
          <w:i/>
        </w:rPr>
        <w:t>off-the-shelf</w:t>
      </w:r>
      <w:r>
        <w:rPr>
          <w:rFonts w:cstheme="minorHAnsi"/>
        </w:rPr>
        <w:t xml:space="preserve"> curriculum materials, </w:t>
      </w:r>
      <w:proofErr w:type="spellStart"/>
      <w:r w:rsidRPr="00063E4F">
        <w:rPr>
          <w:rFonts w:cstheme="minorHAnsi"/>
          <w:i/>
        </w:rPr>
        <w:t>TeacherGeek</w:t>
      </w:r>
      <w:proofErr w:type="spellEnd"/>
      <w:r>
        <w:rPr>
          <w:rFonts w:cstheme="minorHAnsi"/>
        </w:rPr>
        <w:t xml:space="preserve">® materials do a very nice job of providing valuable content knowledge related to the fields of technology, science, and engineering; however, like many other </w:t>
      </w:r>
      <w:r w:rsidRPr="00063E4F">
        <w:rPr>
          <w:rFonts w:cstheme="minorHAnsi"/>
          <w:i/>
        </w:rPr>
        <w:t>off-the-shelf</w:t>
      </w:r>
      <w:r>
        <w:rPr>
          <w:rFonts w:cstheme="minorHAnsi"/>
        </w:rPr>
        <w:t xml:space="preserve"> curriculum materials and activities, </w:t>
      </w:r>
      <w:proofErr w:type="spellStart"/>
      <w:r w:rsidRPr="00063E4F">
        <w:rPr>
          <w:rFonts w:cstheme="minorHAnsi"/>
          <w:i/>
        </w:rPr>
        <w:t>TeacherGeek</w:t>
      </w:r>
      <w:proofErr w:type="spellEnd"/>
      <w:r>
        <w:rPr>
          <w:rFonts w:cstheme="minorHAnsi"/>
        </w:rPr>
        <w:t>® materials often only cover mathematics concepts lightly—if at all.</w:t>
      </w:r>
      <w:r w:rsidR="00BA2434">
        <w:rPr>
          <w:rFonts w:cstheme="minorHAnsi"/>
        </w:rPr>
        <w:t xml:space="preserve">  Working as a member of a curriculum development tea</w:t>
      </w:r>
      <w:r w:rsidR="00104FCA">
        <w:rPr>
          <w:rFonts w:cstheme="minorHAnsi"/>
        </w:rPr>
        <w:t>m</w:t>
      </w:r>
      <w:r w:rsidR="00BA2434">
        <w:rPr>
          <w:rFonts w:cstheme="minorHAnsi"/>
        </w:rPr>
        <w:t xml:space="preserve"> candidates will design and build a rubber band racer.</w:t>
      </w:r>
    </w:p>
    <w:p w:rsidR="004C433B" w:rsidRDefault="004C433B" w:rsidP="006A3953">
      <w:pPr>
        <w:rPr>
          <w:rStyle w:val="pslongeditbox"/>
          <w:rFonts w:cstheme="minorHAnsi"/>
        </w:rPr>
      </w:pPr>
    </w:p>
    <w:p w:rsidR="00063E4F" w:rsidRDefault="006A3953" w:rsidP="006A3953">
      <w:pPr>
        <w:rPr>
          <w:rFonts w:cstheme="minorHAnsi"/>
        </w:rPr>
      </w:pPr>
      <w:r w:rsidRPr="00104FCA">
        <w:rPr>
          <w:rStyle w:val="pslongeditbox"/>
          <w:rFonts w:cstheme="minorHAnsi"/>
        </w:rPr>
        <w:t xml:space="preserve">Task #2: </w:t>
      </w:r>
      <w:r w:rsidR="008D58D2" w:rsidRPr="00104FCA">
        <w:rPr>
          <w:rStyle w:val="pslongeditbox"/>
          <w:rFonts w:cstheme="minorHAnsi"/>
        </w:rPr>
        <w:t>This c</w:t>
      </w:r>
      <w:r w:rsidR="008D58D2" w:rsidRPr="00104FCA">
        <w:rPr>
          <w:rFonts w:cstheme="minorHAnsi"/>
        </w:rPr>
        <w:t>urriculum d</w:t>
      </w:r>
      <w:r w:rsidRPr="00104FCA">
        <w:rPr>
          <w:rFonts w:cstheme="minorHAnsi"/>
        </w:rPr>
        <w:t>evelopment assignment</w:t>
      </w:r>
      <w:r w:rsidRPr="00104FCA">
        <w:rPr>
          <w:rFonts w:cstheme="minorHAnsi"/>
          <w:b/>
        </w:rPr>
        <w:t xml:space="preserve"> </w:t>
      </w:r>
      <w:r w:rsidRPr="00104FCA">
        <w:rPr>
          <w:rFonts w:cstheme="minorHAnsi"/>
        </w:rPr>
        <w:t>will be worth 10 points</w:t>
      </w:r>
      <w:r w:rsidR="00104FCA" w:rsidRPr="00104FCA">
        <w:rPr>
          <w:rFonts w:cstheme="minorHAnsi"/>
        </w:rPr>
        <w:t xml:space="preserve"> (Curriculum Development/Presentation and Design Challenges)</w:t>
      </w:r>
      <w:r w:rsidRPr="00104FCA">
        <w:rPr>
          <w:rFonts w:cstheme="minorHAnsi"/>
        </w:rPr>
        <w:t>.</w:t>
      </w:r>
      <w:r w:rsidRPr="00104FCA">
        <w:rPr>
          <w:rFonts w:cstheme="minorHAnsi"/>
          <w:b/>
        </w:rPr>
        <w:t xml:space="preserve"> </w:t>
      </w:r>
      <w:r w:rsidRPr="007D7787">
        <w:rPr>
          <w:rFonts w:cstheme="minorHAnsi"/>
        </w:rPr>
        <w:t xml:space="preserve">Each candidate will </w:t>
      </w:r>
      <w:r w:rsidR="00BA2434">
        <w:rPr>
          <w:rFonts w:cstheme="minorHAnsi"/>
        </w:rPr>
        <w:t xml:space="preserve">work in a design team to </w:t>
      </w:r>
      <w:r w:rsidRPr="007D7787">
        <w:rPr>
          <w:rFonts w:cstheme="minorHAnsi"/>
        </w:rPr>
        <w:t xml:space="preserve">develop </w:t>
      </w:r>
      <w:r w:rsidR="00063E4F">
        <w:rPr>
          <w:rFonts w:cstheme="minorHAnsi"/>
        </w:rPr>
        <w:t>a rubber band r</w:t>
      </w:r>
      <w:r w:rsidR="008D58D2">
        <w:rPr>
          <w:rFonts w:cstheme="minorHAnsi"/>
        </w:rPr>
        <w:t>acer and an accompanying design-based</w:t>
      </w:r>
      <w:r w:rsidR="00BA2434">
        <w:rPr>
          <w:rFonts w:cstheme="minorHAnsi"/>
        </w:rPr>
        <w:t xml:space="preserve"> curriculum outline </w:t>
      </w:r>
      <w:r w:rsidR="00063E4F">
        <w:rPr>
          <w:rFonts w:cstheme="minorHAnsi"/>
        </w:rPr>
        <w:t xml:space="preserve">based on the </w:t>
      </w:r>
      <w:proofErr w:type="spellStart"/>
      <w:r w:rsidR="00063E4F" w:rsidRPr="00063E4F">
        <w:rPr>
          <w:rFonts w:cstheme="minorHAnsi"/>
          <w:i/>
        </w:rPr>
        <w:t>TeacherGeek</w:t>
      </w:r>
      <w:proofErr w:type="spellEnd"/>
      <w:r w:rsidR="00063E4F">
        <w:rPr>
          <w:rFonts w:cstheme="minorHAnsi"/>
        </w:rPr>
        <w:t>® materials.</w:t>
      </w:r>
    </w:p>
    <w:p w:rsidR="00063E4F" w:rsidRDefault="00063E4F" w:rsidP="006A3953">
      <w:pPr>
        <w:rPr>
          <w:rFonts w:cstheme="minorHAnsi"/>
        </w:rPr>
      </w:pPr>
    </w:p>
    <w:p w:rsidR="004C433B" w:rsidRDefault="006A3953" w:rsidP="006A3953">
      <w:pPr>
        <w:rPr>
          <w:rFonts w:cstheme="minorHAnsi"/>
        </w:rPr>
      </w:pPr>
      <w:r w:rsidRPr="007D7787">
        <w:rPr>
          <w:rFonts w:cstheme="minorHAnsi"/>
        </w:rPr>
        <w:t>These instructional materials will be constructed and de</w:t>
      </w:r>
      <w:r w:rsidR="00D72A28">
        <w:rPr>
          <w:rFonts w:cstheme="minorHAnsi"/>
        </w:rPr>
        <w:t>monstrated</w:t>
      </w:r>
      <w:r w:rsidRPr="007D7787">
        <w:rPr>
          <w:rFonts w:cstheme="minorHAnsi"/>
        </w:rPr>
        <w:t xml:space="preserve"> in accordance with guidelines established in the Course Outline.</w:t>
      </w:r>
      <w:r>
        <w:rPr>
          <w:rFonts w:cstheme="minorHAnsi"/>
        </w:rPr>
        <w:t xml:space="preserve"> The completed assignment must be submitted both electronically (</w:t>
      </w:r>
      <w:r w:rsidR="004C433B">
        <w:rPr>
          <w:rFonts w:cstheme="minorHAnsi"/>
        </w:rPr>
        <w:t>e-mail attachment</w:t>
      </w:r>
      <w:r w:rsidR="00BA2434">
        <w:rPr>
          <w:rFonts w:cstheme="minorHAnsi"/>
        </w:rPr>
        <w:t>-Daugherty or Dropbox-Carter</w:t>
      </w:r>
      <w:r>
        <w:rPr>
          <w:rFonts w:cstheme="minorHAnsi"/>
        </w:rPr>
        <w:t>)</w:t>
      </w:r>
      <w:r w:rsidR="00083622">
        <w:rPr>
          <w:rFonts w:cstheme="minorHAnsi"/>
        </w:rPr>
        <w:t xml:space="preserve"> </w:t>
      </w:r>
      <w:r w:rsidR="004C433B">
        <w:rPr>
          <w:rFonts w:cstheme="minorHAnsi"/>
        </w:rPr>
        <w:t xml:space="preserve">and </w:t>
      </w:r>
      <w:r>
        <w:rPr>
          <w:rFonts w:cstheme="minorHAnsi"/>
        </w:rPr>
        <w:t>on paper</w:t>
      </w:r>
      <w:r w:rsidR="004C433B">
        <w:rPr>
          <w:rFonts w:cstheme="minorHAnsi"/>
        </w:rPr>
        <w:t>.</w:t>
      </w:r>
    </w:p>
    <w:p w:rsidR="004C433B" w:rsidRDefault="004C433B" w:rsidP="006A3953">
      <w:pPr>
        <w:rPr>
          <w:rFonts w:cstheme="minorHAnsi"/>
        </w:rPr>
      </w:pPr>
    </w:p>
    <w:p w:rsidR="006A3953" w:rsidRPr="005C705B" w:rsidRDefault="004C433B" w:rsidP="006A3953">
      <w:pPr>
        <w:rPr>
          <w:rFonts w:cstheme="minorHAnsi"/>
          <w:b/>
        </w:rPr>
      </w:pPr>
      <w:r w:rsidRPr="005C705B">
        <w:rPr>
          <w:rFonts w:cstheme="minorHAnsi"/>
          <w:b/>
        </w:rPr>
        <w:t>Specifics Details Concerning the Assignment</w:t>
      </w:r>
      <w:r w:rsidR="006A3953" w:rsidRPr="005C705B">
        <w:rPr>
          <w:rFonts w:cstheme="minorHAnsi"/>
          <w:b/>
        </w:rPr>
        <w:t>:</w:t>
      </w:r>
    </w:p>
    <w:p w:rsidR="00E141A0" w:rsidRDefault="00E141A0" w:rsidP="006A3953">
      <w:pPr>
        <w:pStyle w:val="ListParagraph"/>
        <w:numPr>
          <w:ilvl w:val="0"/>
          <w:numId w:val="2"/>
        </w:numPr>
        <w:rPr>
          <w:rFonts w:cstheme="minorHAnsi"/>
        </w:rPr>
      </w:pPr>
      <w:r>
        <w:rPr>
          <w:rFonts w:cstheme="minorHAnsi"/>
        </w:rPr>
        <w:t>Parameters:</w:t>
      </w:r>
    </w:p>
    <w:p w:rsidR="004C433B" w:rsidRDefault="004C433B" w:rsidP="00E141A0">
      <w:pPr>
        <w:pStyle w:val="ListParagraph"/>
        <w:numPr>
          <w:ilvl w:val="1"/>
          <w:numId w:val="2"/>
        </w:numPr>
        <w:rPr>
          <w:rFonts w:cstheme="minorHAnsi"/>
        </w:rPr>
      </w:pPr>
      <w:r>
        <w:rPr>
          <w:rFonts w:cstheme="minorHAnsi"/>
        </w:rPr>
        <w:t>Develop a technical/procedural design problem that requires students to build a device and then complete a number of experiments with the device.</w:t>
      </w:r>
    </w:p>
    <w:p w:rsidR="004C433B" w:rsidRDefault="004C433B" w:rsidP="004C433B">
      <w:pPr>
        <w:pStyle w:val="ListParagraph"/>
        <w:numPr>
          <w:ilvl w:val="2"/>
          <w:numId w:val="2"/>
        </w:numPr>
        <w:rPr>
          <w:rFonts w:cstheme="minorHAnsi"/>
        </w:rPr>
      </w:pPr>
      <w:r>
        <w:rPr>
          <w:rFonts w:cstheme="minorHAnsi"/>
        </w:rPr>
        <w:t xml:space="preserve">Remember, a technical/procedural </w:t>
      </w:r>
      <w:r w:rsidR="005C705B">
        <w:rPr>
          <w:rFonts w:cstheme="minorHAnsi"/>
        </w:rPr>
        <w:t xml:space="preserve">(T/P) </w:t>
      </w:r>
      <w:r>
        <w:rPr>
          <w:rFonts w:cstheme="minorHAnsi"/>
        </w:rPr>
        <w:t xml:space="preserve">problem is not as ill-structured as an engineering design problem (see </w:t>
      </w:r>
      <w:r w:rsidRPr="005C705B">
        <w:rPr>
          <w:rFonts w:cstheme="minorHAnsi"/>
          <w:i/>
        </w:rPr>
        <w:t>A Framework for STEM-Problem Solving</w:t>
      </w:r>
      <w:r>
        <w:rPr>
          <w:rFonts w:cstheme="minorHAnsi"/>
        </w:rPr>
        <w:t xml:space="preserve"> </w:t>
      </w:r>
      <w:r w:rsidR="005C705B">
        <w:rPr>
          <w:rFonts w:cstheme="minorHAnsi"/>
        </w:rPr>
        <w:t xml:space="preserve">on the UASTEM website </w:t>
      </w:r>
      <w:r>
        <w:rPr>
          <w:rFonts w:cstheme="minorHAnsi"/>
        </w:rPr>
        <w:t xml:space="preserve">for more information). </w:t>
      </w:r>
      <w:r w:rsidR="005C705B">
        <w:rPr>
          <w:rFonts w:cstheme="minorHAnsi"/>
        </w:rPr>
        <w:t>T/P problems require students to follow technical directions and then do something with this information. In this case, the students will build a rubber band racer and then conduct a number of experiments related to science, technology, engineering, and mathematics.</w:t>
      </w:r>
    </w:p>
    <w:p w:rsidR="00E141A0" w:rsidRDefault="005C705B" w:rsidP="00E141A0">
      <w:pPr>
        <w:pStyle w:val="ListParagraph"/>
        <w:numPr>
          <w:ilvl w:val="1"/>
          <w:numId w:val="2"/>
        </w:numPr>
        <w:rPr>
          <w:rFonts w:cstheme="minorHAnsi"/>
        </w:rPr>
      </w:pPr>
      <w:r>
        <w:rPr>
          <w:rFonts w:cstheme="minorHAnsi"/>
        </w:rPr>
        <w:t xml:space="preserve">The existing </w:t>
      </w:r>
      <w:proofErr w:type="spellStart"/>
      <w:r w:rsidRPr="005C705B">
        <w:rPr>
          <w:rFonts w:cstheme="minorHAnsi"/>
          <w:i/>
        </w:rPr>
        <w:t>TeacherGeek</w:t>
      </w:r>
      <w:proofErr w:type="spellEnd"/>
      <w:r>
        <w:rPr>
          <w:rFonts w:cstheme="minorHAnsi"/>
        </w:rPr>
        <w:t xml:space="preserve">® Rubber Band Racer activity (see website above) includes a great deal of information about technology, engineering, and science, </w:t>
      </w:r>
      <w:r w:rsidR="00EE4407">
        <w:rPr>
          <w:rFonts w:cstheme="minorHAnsi"/>
        </w:rPr>
        <w:t xml:space="preserve">but includes limited mathematics content. Your task is to develop a </w:t>
      </w:r>
      <w:r w:rsidR="008D58D2">
        <w:rPr>
          <w:rFonts w:cstheme="minorHAnsi"/>
        </w:rPr>
        <w:t>lesson t</w:t>
      </w:r>
      <w:r w:rsidR="00EE4407">
        <w:rPr>
          <w:rFonts w:cstheme="minorHAnsi"/>
        </w:rPr>
        <w:t>hat expands upon this limitation.</w:t>
      </w:r>
    </w:p>
    <w:p w:rsidR="00EE4407" w:rsidRDefault="00EE4407" w:rsidP="00E141A0">
      <w:pPr>
        <w:pStyle w:val="ListParagraph"/>
        <w:numPr>
          <w:ilvl w:val="1"/>
          <w:numId w:val="2"/>
        </w:numPr>
        <w:rPr>
          <w:rFonts w:cstheme="minorHAnsi"/>
        </w:rPr>
      </w:pPr>
      <w:r>
        <w:rPr>
          <w:rFonts w:cstheme="minorHAnsi"/>
        </w:rPr>
        <w:t xml:space="preserve">Your T/P </w:t>
      </w:r>
      <w:r w:rsidR="00E141A0">
        <w:rPr>
          <w:rFonts w:cstheme="minorHAnsi"/>
        </w:rPr>
        <w:t xml:space="preserve">design problem </w:t>
      </w:r>
      <w:r>
        <w:rPr>
          <w:rFonts w:cstheme="minorHAnsi"/>
        </w:rPr>
        <w:t xml:space="preserve">curriculum should: </w:t>
      </w:r>
    </w:p>
    <w:p w:rsidR="00EE4407" w:rsidRDefault="00EE4407" w:rsidP="00EE4407">
      <w:pPr>
        <w:pStyle w:val="ListParagraph"/>
        <w:numPr>
          <w:ilvl w:val="2"/>
          <w:numId w:val="2"/>
        </w:numPr>
        <w:rPr>
          <w:rFonts w:cstheme="minorHAnsi"/>
        </w:rPr>
      </w:pPr>
      <w:r>
        <w:rPr>
          <w:rFonts w:cstheme="minorHAnsi"/>
        </w:rPr>
        <w:t>Provide technical directions and illustrations that assist the student in the construction the rubber band racer.</w:t>
      </w:r>
      <w:r w:rsidR="00922A55">
        <w:rPr>
          <w:rFonts w:cstheme="minorHAnsi"/>
        </w:rPr>
        <w:t xml:space="preserve"> Feel free to borrow extensively from the </w:t>
      </w:r>
      <w:proofErr w:type="spellStart"/>
      <w:r w:rsidR="00922A55" w:rsidRPr="00922A55">
        <w:rPr>
          <w:rFonts w:cstheme="minorHAnsi"/>
          <w:i/>
        </w:rPr>
        <w:t>TeacherGeek</w:t>
      </w:r>
      <w:proofErr w:type="spellEnd"/>
      <w:r w:rsidR="00922A55">
        <w:rPr>
          <w:rFonts w:cstheme="minorHAnsi"/>
        </w:rPr>
        <w:t>® materials, but make this your own and appropriate to grade level.</w:t>
      </w:r>
    </w:p>
    <w:p w:rsidR="00EE4407" w:rsidRDefault="00EE4407" w:rsidP="00EE4407">
      <w:pPr>
        <w:pStyle w:val="ListParagraph"/>
        <w:numPr>
          <w:ilvl w:val="2"/>
          <w:numId w:val="2"/>
        </w:numPr>
        <w:rPr>
          <w:rFonts w:cstheme="minorHAnsi"/>
        </w:rPr>
      </w:pPr>
      <w:r>
        <w:rPr>
          <w:rFonts w:cstheme="minorHAnsi"/>
        </w:rPr>
        <w:t>Require the students to conduct experiments with the racer where science and math concepts can be expanded upon</w:t>
      </w:r>
      <w:r w:rsidR="00922A55">
        <w:rPr>
          <w:rFonts w:cstheme="minorHAnsi"/>
        </w:rPr>
        <w:t xml:space="preserve"> and drawn out</w:t>
      </w:r>
      <w:r>
        <w:rPr>
          <w:rFonts w:cstheme="minorHAnsi"/>
        </w:rPr>
        <w:t>. This will include experiments where students will be taking measurements, calculating speeds, determining rates, calculating mechanical advantages, graphing, measuring and calculating work or</w:t>
      </w:r>
      <w:r w:rsidR="00922A55">
        <w:rPr>
          <w:rFonts w:cstheme="minorHAnsi"/>
        </w:rPr>
        <w:t xml:space="preserve"> force, etc.). This may require the development of supplemental experiments and worksheets.</w:t>
      </w:r>
    </w:p>
    <w:p w:rsidR="00E141A0" w:rsidRPr="00EE4407" w:rsidRDefault="00EE4407" w:rsidP="00EE4407">
      <w:pPr>
        <w:pStyle w:val="ListParagraph"/>
        <w:numPr>
          <w:ilvl w:val="2"/>
          <w:numId w:val="2"/>
        </w:numPr>
        <w:rPr>
          <w:rFonts w:cstheme="minorHAnsi"/>
        </w:rPr>
      </w:pPr>
      <w:r>
        <w:rPr>
          <w:rFonts w:cstheme="minorHAnsi"/>
        </w:rPr>
        <w:t>Require the students to conduct experiments with the racer where technology and engineering concepts can be expanded upon. This will include redesigning the racer so that it produces more power, goes faster, multiplies power, better utilizes friction, utilizes additional simple machines (i.e., levers, gears, inclined planes, etc.)</w:t>
      </w:r>
      <w:r w:rsidR="00922A55">
        <w:rPr>
          <w:rFonts w:cstheme="minorHAnsi"/>
        </w:rPr>
        <w:t>, etc.</w:t>
      </w:r>
    </w:p>
    <w:p w:rsidR="006A3953" w:rsidRDefault="00922A55" w:rsidP="00E141A0">
      <w:pPr>
        <w:pStyle w:val="ListParagraph"/>
        <w:numPr>
          <w:ilvl w:val="1"/>
          <w:numId w:val="2"/>
        </w:numPr>
        <w:rPr>
          <w:rFonts w:cstheme="minorHAnsi"/>
        </w:rPr>
      </w:pPr>
      <w:r>
        <w:rPr>
          <w:rFonts w:cstheme="minorHAnsi"/>
        </w:rPr>
        <w:lastRenderedPageBreak/>
        <w:t>The final compilation of curriculum materials m</w:t>
      </w:r>
      <w:r w:rsidR="006A3953">
        <w:rPr>
          <w:rFonts w:cstheme="minorHAnsi"/>
        </w:rPr>
        <w:t xml:space="preserve">ust utilize </w:t>
      </w:r>
      <w:r w:rsidR="00E141A0">
        <w:rPr>
          <w:rFonts w:cstheme="minorHAnsi"/>
        </w:rPr>
        <w:t xml:space="preserve">the STEM </w:t>
      </w:r>
      <w:r w:rsidR="003368BE">
        <w:rPr>
          <w:rFonts w:cstheme="minorHAnsi"/>
        </w:rPr>
        <w:t xml:space="preserve">curriculum </w:t>
      </w:r>
      <w:r w:rsidR="00E141A0">
        <w:rPr>
          <w:rFonts w:cstheme="minorHAnsi"/>
        </w:rPr>
        <w:t xml:space="preserve">format similar to the formats used in </w:t>
      </w:r>
      <w:r w:rsidR="003368BE">
        <w:rPr>
          <w:rFonts w:cstheme="minorHAnsi"/>
        </w:rPr>
        <w:t>the narrative curriculum assignment i</w:t>
      </w:r>
      <w:r>
        <w:rPr>
          <w:rFonts w:cstheme="minorHAnsi"/>
        </w:rPr>
        <w:t>ncluding</w:t>
      </w:r>
      <w:r w:rsidR="006A3953">
        <w:rPr>
          <w:rFonts w:cstheme="minorHAnsi"/>
        </w:rPr>
        <w:t>:</w:t>
      </w:r>
    </w:p>
    <w:p w:rsidR="00E36A39" w:rsidRDefault="00E36A39" w:rsidP="00E141A0">
      <w:pPr>
        <w:pStyle w:val="ListParagraph"/>
        <w:numPr>
          <w:ilvl w:val="2"/>
          <w:numId w:val="2"/>
        </w:numPr>
        <w:rPr>
          <w:rFonts w:cstheme="minorHAnsi"/>
        </w:rPr>
      </w:pPr>
      <w:r>
        <w:rPr>
          <w:rFonts w:cstheme="minorHAnsi"/>
        </w:rPr>
        <w:t xml:space="preserve">A </w:t>
      </w:r>
      <w:r w:rsidR="003368BE">
        <w:rPr>
          <w:rFonts w:cstheme="minorHAnsi"/>
        </w:rPr>
        <w:t>teaching guide</w:t>
      </w:r>
      <w:r w:rsidR="008D58D2">
        <w:rPr>
          <w:rFonts w:cstheme="minorHAnsi"/>
        </w:rPr>
        <w:t xml:space="preserve"> </w:t>
      </w:r>
      <w:r>
        <w:rPr>
          <w:rFonts w:cstheme="minorHAnsi"/>
        </w:rPr>
        <w:t>written to the teacher: Including t</w:t>
      </w:r>
      <w:r w:rsidR="006A3953">
        <w:rPr>
          <w:rFonts w:cstheme="minorHAnsi"/>
        </w:rPr>
        <w:t>itle, disciplinary area, unit, standards, big ideas, essential question(s), s</w:t>
      </w:r>
      <w:r w:rsidR="006A3953" w:rsidRPr="00F909B4">
        <w:rPr>
          <w:rFonts w:cstheme="minorHAnsi"/>
        </w:rPr>
        <w:t>cenario,</w:t>
      </w:r>
      <w:r w:rsidR="006A3953">
        <w:rPr>
          <w:rFonts w:cstheme="minorHAnsi"/>
        </w:rPr>
        <w:t xml:space="preserve"> materials/resources, content information, deliverables, parameters, assessment, and any worksheets necessary</w:t>
      </w:r>
      <w:r>
        <w:rPr>
          <w:rFonts w:cstheme="minorHAnsi"/>
        </w:rPr>
        <w:t>.</w:t>
      </w:r>
    </w:p>
    <w:p w:rsidR="00E36A39" w:rsidRDefault="00E36A39" w:rsidP="00E36A39">
      <w:pPr>
        <w:pStyle w:val="ListParagraph"/>
        <w:numPr>
          <w:ilvl w:val="3"/>
          <w:numId w:val="2"/>
        </w:numPr>
        <w:rPr>
          <w:rFonts w:cstheme="minorHAnsi"/>
        </w:rPr>
      </w:pPr>
      <w:r>
        <w:rPr>
          <w:rFonts w:cstheme="minorHAnsi"/>
        </w:rPr>
        <w:t>Note: Content information (above) must include science concepts, mathematical concepts, and engineering/technology concepts as well as appropriate standards that the teacher should deliver to the students prior to them beginning the design activity.</w:t>
      </w:r>
    </w:p>
    <w:p w:rsidR="006A3953" w:rsidRPr="00F909B4" w:rsidRDefault="00E36A39" w:rsidP="00E141A0">
      <w:pPr>
        <w:pStyle w:val="ListParagraph"/>
        <w:numPr>
          <w:ilvl w:val="2"/>
          <w:numId w:val="2"/>
        </w:numPr>
        <w:rPr>
          <w:rFonts w:cstheme="minorHAnsi"/>
        </w:rPr>
      </w:pPr>
      <w:r>
        <w:rPr>
          <w:rFonts w:cstheme="minorHAnsi"/>
        </w:rPr>
        <w:t>A simplified design activity guide written for the student</w:t>
      </w:r>
      <w:r w:rsidR="00083622">
        <w:rPr>
          <w:rFonts w:cstheme="minorHAnsi"/>
        </w:rPr>
        <w:t>s</w:t>
      </w:r>
      <w:r>
        <w:rPr>
          <w:rFonts w:cstheme="minorHAnsi"/>
        </w:rPr>
        <w:t>.</w:t>
      </w:r>
      <w:r w:rsidR="006A3953" w:rsidRPr="00F909B4">
        <w:rPr>
          <w:rFonts w:cstheme="minorHAnsi"/>
        </w:rPr>
        <w:t xml:space="preserve"> </w:t>
      </w:r>
    </w:p>
    <w:p w:rsidR="00083622" w:rsidRDefault="006A3953" w:rsidP="008D58D2">
      <w:pPr>
        <w:pStyle w:val="ListParagraph"/>
        <w:numPr>
          <w:ilvl w:val="2"/>
          <w:numId w:val="2"/>
        </w:numPr>
        <w:rPr>
          <w:rFonts w:cstheme="minorHAnsi"/>
        </w:rPr>
      </w:pPr>
      <w:r w:rsidRPr="00922A55">
        <w:rPr>
          <w:rFonts w:cstheme="minorHAnsi"/>
        </w:rPr>
        <w:t xml:space="preserve">Must utilize the </w:t>
      </w:r>
      <w:r w:rsidR="008D58D2">
        <w:rPr>
          <w:rFonts w:cstheme="minorHAnsi"/>
        </w:rPr>
        <w:t>d</w:t>
      </w:r>
      <w:r w:rsidRPr="00922A55">
        <w:rPr>
          <w:rFonts w:cstheme="minorHAnsi"/>
        </w:rPr>
        <w:t>esign loop</w:t>
      </w:r>
      <w:r w:rsidR="00104FCA">
        <w:rPr>
          <w:rFonts w:cstheme="minorHAnsi"/>
        </w:rPr>
        <w:t>/process</w:t>
      </w:r>
      <w:r w:rsidR="008D58D2">
        <w:rPr>
          <w:rFonts w:cstheme="minorHAnsi"/>
        </w:rPr>
        <w:t xml:space="preserve"> in some fashion</w:t>
      </w:r>
      <w:r w:rsidR="00083622" w:rsidRPr="00922A55">
        <w:rPr>
          <w:rFonts w:cstheme="minorHAnsi"/>
        </w:rPr>
        <w:t>.</w:t>
      </w:r>
    </w:p>
    <w:p w:rsidR="003368BE" w:rsidRDefault="003368BE" w:rsidP="008D58D2">
      <w:pPr>
        <w:pStyle w:val="ListParagraph"/>
        <w:numPr>
          <w:ilvl w:val="2"/>
          <w:numId w:val="2"/>
        </w:numPr>
        <w:rPr>
          <w:rFonts w:cstheme="minorHAnsi"/>
        </w:rPr>
      </w:pPr>
      <w:r>
        <w:rPr>
          <w:rFonts w:cstheme="minorHAnsi"/>
        </w:rPr>
        <w:t>A teaching model of the rubber band racer.</w:t>
      </w:r>
    </w:p>
    <w:p w:rsidR="00BA2434" w:rsidRDefault="00BA2434" w:rsidP="008D58D2">
      <w:pPr>
        <w:pStyle w:val="ListParagraph"/>
        <w:numPr>
          <w:ilvl w:val="2"/>
          <w:numId w:val="2"/>
        </w:numPr>
        <w:rPr>
          <w:rFonts w:cstheme="minorHAnsi"/>
        </w:rPr>
      </w:pPr>
      <w:r>
        <w:rPr>
          <w:rFonts w:cstheme="minorHAnsi"/>
        </w:rPr>
        <w:t>A completed team performance rubric.</w:t>
      </w:r>
    </w:p>
    <w:sectPr w:rsidR="00BA2434" w:rsidSect="007B3A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4A93"/>
    <w:multiLevelType w:val="hybridMultilevel"/>
    <w:tmpl w:val="43AA3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7E45BE"/>
    <w:multiLevelType w:val="multilevel"/>
    <w:tmpl w:val="8AB0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4809B3"/>
    <w:multiLevelType w:val="hybridMultilevel"/>
    <w:tmpl w:val="6FEE6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D726E8"/>
    <w:multiLevelType w:val="hybridMultilevel"/>
    <w:tmpl w:val="AE44D97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22F"/>
    <w:rsid w:val="00034984"/>
    <w:rsid w:val="00063E4F"/>
    <w:rsid w:val="00083622"/>
    <w:rsid w:val="00104FCA"/>
    <w:rsid w:val="001830C9"/>
    <w:rsid w:val="003368BE"/>
    <w:rsid w:val="004C433B"/>
    <w:rsid w:val="005C705B"/>
    <w:rsid w:val="00603DFE"/>
    <w:rsid w:val="006A3953"/>
    <w:rsid w:val="007B3A3A"/>
    <w:rsid w:val="008D58D2"/>
    <w:rsid w:val="00922A55"/>
    <w:rsid w:val="00A77FF5"/>
    <w:rsid w:val="00BA2434"/>
    <w:rsid w:val="00BD722F"/>
    <w:rsid w:val="00CC1090"/>
    <w:rsid w:val="00D72A28"/>
    <w:rsid w:val="00E141A0"/>
    <w:rsid w:val="00E36A39"/>
    <w:rsid w:val="00EE4407"/>
    <w:rsid w:val="00F67A93"/>
    <w:rsid w:val="00FE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B62F17-5127-461F-95B0-279A2F84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FE"/>
    <w:rPr>
      <w:sz w:val="24"/>
      <w:szCs w:val="24"/>
    </w:rPr>
  </w:style>
  <w:style w:type="paragraph" w:styleId="Heading1">
    <w:name w:val="heading 1"/>
    <w:basedOn w:val="Normal"/>
    <w:next w:val="Normal"/>
    <w:link w:val="Heading1Char"/>
    <w:uiPriority w:val="9"/>
    <w:qFormat/>
    <w:rsid w:val="00603D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3D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3D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3D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3D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03D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3DFE"/>
    <w:pPr>
      <w:spacing w:before="240" w:after="60"/>
      <w:outlineLvl w:val="6"/>
    </w:pPr>
  </w:style>
  <w:style w:type="paragraph" w:styleId="Heading8">
    <w:name w:val="heading 8"/>
    <w:basedOn w:val="Normal"/>
    <w:next w:val="Normal"/>
    <w:link w:val="Heading8Char"/>
    <w:uiPriority w:val="9"/>
    <w:semiHidden/>
    <w:unhideWhenUsed/>
    <w:qFormat/>
    <w:rsid w:val="00603DFE"/>
    <w:pPr>
      <w:spacing w:before="240" w:after="60"/>
      <w:outlineLvl w:val="7"/>
    </w:pPr>
    <w:rPr>
      <w:i/>
      <w:iCs/>
    </w:rPr>
  </w:style>
  <w:style w:type="paragraph" w:styleId="Heading9">
    <w:name w:val="heading 9"/>
    <w:basedOn w:val="Normal"/>
    <w:next w:val="Normal"/>
    <w:link w:val="Heading9Char"/>
    <w:uiPriority w:val="9"/>
    <w:semiHidden/>
    <w:unhideWhenUsed/>
    <w:qFormat/>
    <w:rsid w:val="00603D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3D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3D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3DFE"/>
    <w:rPr>
      <w:b/>
      <w:bCs/>
      <w:sz w:val="28"/>
      <w:szCs w:val="28"/>
    </w:rPr>
  </w:style>
  <w:style w:type="character" w:customStyle="1" w:styleId="Heading5Char">
    <w:name w:val="Heading 5 Char"/>
    <w:basedOn w:val="DefaultParagraphFont"/>
    <w:link w:val="Heading5"/>
    <w:uiPriority w:val="9"/>
    <w:semiHidden/>
    <w:rsid w:val="00603DFE"/>
    <w:rPr>
      <w:b/>
      <w:bCs/>
      <w:i/>
      <w:iCs/>
      <w:sz w:val="26"/>
      <w:szCs w:val="26"/>
    </w:rPr>
  </w:style>
  <w:style w:type="character" w:customStyle="1" w:styleId="Heading6Char">
    <w:name w:val="Heading 6 Char"/>
    <w:basedOn w:val="DefaultParagraphFont"/>
    <w:link w:val="Heading6"/>
    <w:uiPriority w:val="9"/>
    <w:semiHidden/>
    <w:rsid w:val="00603DFE"/>
    <w:rPr>
      <w:b/>
      <w:bCs/>
    </w:rPr>
  </w:style>
  <w:style w:type="character" w:customStyle="1" w:styleId="Heading7Char">
    <w:name w:val="Heading 7 Char"/>
    <w:basedOn w:val="DefaultParagraphFont"/>
    <w:link w:val="Heading7"/>
    <w:uiPriority w:val="9"/>
    <w:semiHidden/>
    <w:rsid w:val="00603DFE"/>
    <w:rPr>
      <w:sz w:val="24"/>
      <w:szCs w:val="24"/>
    </w:rPr>
  </w:style>
  <w:style w:type="character" w:customStyle="1" w:styleId="Heading8Char">
    <w:name w:val="Heading 8 Char"/>
    <w:basedOn w:val="DefaultParagraphFont"/>
    <w:link w:val="Heading8"/>
    <w:uiPriority w:val="9"/>
    <w:semiHidden/>
    <w:rsid w:val="00603DFE"/>
    <w:rPr>
      <w:i/>
      <w:iCs/>
      <w:sz w:val="24"/>
      <w:szCs w:val="24"/>
    </w:rPr>
  </w:style>
  <w:style w:type="character" w:customStyle="1" w:styleId="Heading9Char">
    <w:name w:val="Heading 9 Char"/>
    <w:basedOn w:val="DefaultParagraphFont"/>
    <w:link w:val="Heading9"/>
    <w:uiPriority w:val="9"/>
    <w:semiHidden/>
    <w:rsid w:val="00603DFE"/>
    <w:rPr>
      <w:rFonts w:asciiTheme="majorHAnsi" w:eastAsiaTheme="majorEastAsia" w:hAnsiTheme="majorHAnsi"/>
    </w:rPr>
  </w:style>
  <w:style w:type="paragraph" w:styleId="Title">
    <w:name w:val="Title"/>
    <w:basedOn w:val="Normal"/>
    <w:next w:val="Normal"/>
    <w:link w:val="TitleChar"/>
    <w:uiPriority w:val="10"/>
    <w:qFormat/>
    <w:rsid w:val="00603D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3D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3D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3DFE"/>
    <w:rPr>
      <w:rFonts w:asciiTheme="majorHAnsi" w:eastAsiaTheme="majorEastAsia" w:hAnsiTheme="majorHAnsi"/>
      <w:sz w:val="24"/>
      <w:szCs w:val="24"/>
    </w:rPr>
  </w:style>
  <w:style w:type="character" w:styleId="Strong">
    <w:name w:val="Strong"/>
    <w:basedOn w:val="DefaultParagraphFont"/>
    <w:uiPriority w:val="22"/>
    <w:qFormat/>
    <w:rsid w:val="00603DFE"/>
    <w:rPr>
      <w:b/>
      <w:bCs/>
    </w:rPr>
  </w:style>
  <w:style w:type="character" w:styleId="Emphasis">
    <w:name w:val="Emphasis"/>
    <w:basedOn w:val="DefaultParagraphFont"/>
    <w:uiPriority w:val="20"/>
    <w:qFormat/>
    <w:rsid w:val="00603DFE"/>
    <w:rPr>
      <w:rFonts w:asciiTheme="minorHAnsi" w:hAnsiTheme="minorHAnsi"/>
      <w:b/>
      <w:i/>
      <w:iCs/>
    </w:rPr>
  </w:style>
  <w:style w:type="paragraph" w:styleId="NoSpacing">
    <w:name w:val="No Spacing"/>
    <w:basedOn w:val="Normal"/>
    <w:uiPriority w:val="1"/>
    <w:qFormat/>
    <w:rsid w:val="00603DFE"/>
    <w:rPr>
      <w:szCs w:val="32"/>
    </w:rPr>
  </w:style>
  <w:style w:type="paragraph" w:styleId="ListParagraph">
    <w:name w:val="List Paragraph"/>
    <w:basedOn w:val="Normal"/>
    <w:uiPriority w:val="34"/>
    <w:qFormat/>
    <w:rsid w:val="00603DFE"/>
    <w:pPr>
      <w:ind w:left="720"/>
      <w:contextualSpacing/>
    </w:pPr>
  </w:style>
  <w:style w:type="paragraph" w:styleId="Quote">
    <w:name w:val="Quote"/>
    <w:basedOn w:val="Normal"/>
    <w:next w:val="Normal"/>
    <w:link w:val="QuoteChar"/>
    <w:uiPriority w:val="29"/>
    <w:qFormat/>
    <w:rsid w:val="00603DFE"/>
    <w:rPr>
      <w:i/>
    </w:rPr>
  </w:style>
  <w:style w:type="character" w:customStyle="1" w:styleId="QuoteChar">
    <w:name w:val="Quote Char"/>
    <w:basedOn w:val="DefaultParagraphFont"/>
    <w:link w:val="Quote"/>
    <w:uiPriority w:val="29"/>
    <w:rsid w:val="00603DFE"/>
    <w:rPr>
      <w:i/>
      <w:sz w:val="24"/>
      <w:szCs w:val="24"/>
    </w:rPr>
  </w:style>
  <w:style w:type="paragraph" w:styleId="IntenseQuote">
    <w:name w:val="Intense Quote"/>
    <w:basedOn w:val="Normal"/>
    <w:next w:val="Normal"/>
    <w:link w:val="IntenseQuoteChar"/>
    <w:uiPriority w:val="30"/>
    <w:qFormat/>
    <w:rsid w:val="00603DFE"/>
    <w:pPr>
      <w:ind w:left="720" w:right="720"/>
    </w:pPr>
    <w:rPr>
      <w:b/>
      <w:i/>
      <w:szCs w:val="22"/>
    </w:rPr>
  </w:style>
  <w:style w:type="character" w:customStyle="1" w:styleId="IntenseQuoteChar">
    <w:name w:val="Intense Quote Char"/>
    <w:basedOn w:val="DefaultParagraphFont"/>
    <w:link w:val="IntenseQuote"/>
    <w:uiPriority w:val="30"/>
    <w:rsid w:val="00603DFE"/>
    <w:rPr>
      <w:b/>
      <w:i/>
      <w:sz w:val="24"/>
    </w:rPr>
  </w:style>
  <w:style w:type="character" w:styleId="SubtleEmphasis">
    <w:name w:val="Subtle Emphasis"/>
    <w:uiPriority w:val="19"/>
    <w:qFormat/>
    <w:rsid w:val="00603DFE"/>
    <w:rPr>
      <w:i/>
      <w:color w:val="5A5A5A" w:themeColor="text1" w:themeTint="A5"/>
    </w:rPr>
  </w:style>
  <w:style w:type="character" w:styleId="IntenseEmphasis">
    <w:name w:val="Intense Emphasis"/>
    <w:basedOn w:val="DefaultParagraphFont"/>
    <w:uiPriority w:val="21"/>
    <w:qFormat/>
    <w:rsid w:val="00603DFE"/>
    <w:rPr>
      <w:b/>
      <w:i/>
      <w:sz w:val="24"/>
      <w:szCs w:val="24"/>
      <w:u w:val="single"/>
    </w:rPr>
  </w:style>
  <w:style w:type="character" w:styleId="SubtleReference">
    <w:name w:val="Subtle Reference"/>
    <w:basedOn w:val="DefaultParagraphFont"/>
    <w:uiPriority w:val="31"/>
    <w:qFormat/>
    <w:rsid w:val="00603DFE"/>
    <w:rPr>
      <w:sz w:val="24"/>
      <w:szCs w:val="24"/>
      <w:u w:val="single"/>
    </w:rPr>
  </w:style>
  <w:style w:type="character" w:styleId="IntenseReference">
    <w:name w:val="Intense Reference"/>
    <w:basedOn w:val="DefaultParagraphFont"/>
    <w:uiPriority w:val="32"/>
    <w:qFormat/>
    <w:rsid w:val="00603DFE"/>
    <w:rPr>
      <w:b/>
      <w:sz w:val="24"/>
      <w:u w:val="single"/>
    </w:rPr>
  </w:style>
  <w:style w:type="character" w:styleId="BookTitle">
    <w:name w:val="Book Title"/>
    <w:basedOn w:val="DefaultParagraphFont"/>
    <w:uiPriority w:val="33"/>
    <w:qFormat/>
    <w:rsid w:val="00603D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3DFE"/>
    <w:pPr>
      <w:outlineLvl w:val="9"/>
    </w:pPr>
  </w:style>
  <w:style w:type="paragraph" w:styleId="NormalWeb">
    <w:name w:val="Normal (Web)"/>
    <w:basedOn w:val="Normal"/>
    <w:uiPriority w:val="99"/>
    <w:semiHidden/>
    <w:unhideWhenUsed/>
    <w:rsid w:val="00BD722F"/>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BD722F"/>
    <w:rPr>
      <w:rFonts w:ascii="Tahoma" w:hAnsi="Tahoma" w:cs="Tahoma"/>
      <w:sz w:val="16"/>
      <w:szCs w:val="16"/>
    </w:rPr>
  </w:style>
  <w:style w:type="character" w:customStyle="1" w:styleId="BalloonTextChar">
    <w:name w:val="Balloon Text Char"/>
    <w:basedOn w:val="DefaultParagraphFont"/>
    <w:link w:val="BalloonText"/>
    <w:uiPriority w:val="99"/>
    <w:semiHidden/>
    <w:rsid w:val="00BD722F"/>
    <w:rPr>
      <w:rFonts w:ascii="Tahoma" w:hAnsi="Tahoma" w:cs="Tahoma"/>
      <w:sz w:val="16"/>
      <w:szCs w:val="16"/>
    </w:rPr>
  </w:style>
  <w:style w:type="character" w:customStyle="1" w:styleId="pslongeditbox">
    <w:name w:val="pslongeditbox"/>
    <w:basedOn w:val="DefaultParagraphFont"/>
    <w:rsid w:val="006A3953"/>
  </w:style>
  <w:style w:type="character" w:styleId="Hyperlink">
    <w:name w:val="Hyperlink"/>
    <w:basedOn w:val="DefaultParagraphFont"/>
    <w:uiPriority w:val="99"/>
    <w:unhideWhenUsed/>
    <w:rsid w:val="00D72A28"/>
    <w:rPr>
      <w:color w:val="0000FF" w:themeColor="hyperlink"/>
      <w:u w:val="single"/>
    </w:rPr>
  </w:style>
  <w:style w:type="character" w:styleId="FollowedHyperlink">
    <w:name w:val="FollowedHyperlink"/>
    <w:basedOn w:val="DefaultParagraphFont"/>
    <w:uiPriority w:val="99"/>
    <w:semiHidden/>
    <w:unhideWhenUsed/>
    <w:rsid w:val="008D58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eachergeek.org/rubber_band_racer.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Daugherty</dc:creator>
  <cp:lastModifiedBy>Vinson R. Carter</cp:lastModifiedBy>
  <cp:revision>5</cp:revision>
  <cp:lastPrinted>2015-10-02T15:16:00Z</cp:lastPrinted>
  <dcterms:created xsi:type="dcterms:W3CDTF">2015-10-02T13:34:00Z</dcterms:created>
  <dcterms:modified xsi:type="dcterms:W3CDTF">2015-10-02T15:16:00Z</dcterms:modified>
</cp:coreProperties>
</file>