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953" w:rsidRPr="00F22B5D" w:rsidRDefault="006A3953" w:rsidP="006A3953">
      <w:pPr>
        <w:jc w:val="center"/>
        <w:rPr>
          <w:rFonts w:ascii="Arial Narrow" w:hAnsi="Arial Narrow"/>
          <w:b/>
        </w:rPr>
      </w:pPr>
      <w:r w:rsidRPr="00F22B5D">
        <w:rPr>
          <w:rFonts w:ascii="Arial Narrow" w:hAnsi="Arial Narrow"/>
          <w:b/>
        </w:rPr>
        <w:t>Assignment</w:t>
      </w:r>
      <w:r w:rsidR="004B7AE5">
        <w:rPr>
          <w:rFonts w:ascii="Arial Narrow" w:hAnsi="Arial Narrow"/>
          <w:b/>
        </w:rPr>
        <w:t xml:space="preserve"> 3</w:t>
      </w:r>
      <w:r w:rsidRPr="00F22B5D">
        <w:rPr>
          <w:rFonts w:ascii="Arial Narrow" w:hAnsi="Arial Narrow"/>
          <w:b/>
        </w:rPr>
        <w:t xml:space="preserve">: </w:t>
      </w:r>
      <w:r w:rsidR="004B7AE5">
        <w:rPr>
          <w:rFonts w:ascii="Arial Narrow" w:hAnsi="Arial Narrow"/>
          <w:b/>
        </w:rPr>
        <w:t xml:space="preserve">Technical-Procedural </w:t>
      </w:r>
      <w:r w:rsidRPr="00F22B5D">
        <w:rPr>
          <w:rFonts w:ascii="Arial Narrow" w:hAnsi="Arial Narrow"/>
          <w:b/>
        </w:rPr>
        <w:t xml:space="preserve">Curriculum Development Assignment </w:t>
      </w:r>
      <w:r w:rsidR="00BA2434" w:rsidRPr="00F22B5D">
        <w:rPr>
          <w:rFonts w:ascii="Arial Narrow" w:hAnsi="Arial Narrow" w:cstheme="minorHAnsi"/>
          <w:b/>
        </w:rPr>
        <w:t>(10</w:t>
      </w:r>
      <w:r w:rsidR="00432A48" w:rsidRPr="00F22B5D">
        <w:rPr>
          <w:rFonts w:ascii="Arial Narrow" w:hAnsi="Arial Narrow" w:cstheme="minorHAnsi"/>
          <w:b/>
        </w:rPr>
        <w:t>0</w:t>
      </w:r>
      <w:r w:rsidR="00BA2434" w:rsidRPr="00F22B5D">
        <w:rPr>
          <w:rFonts w:ascii="Arial Narrow" w:hAnsi="Arial Narrow" w:cstheme="minorHAnsi"/>
          <w:b/>
        </w:rPr>
        <w:t xml:space="preserve"> pts)</w:t>
      </w:r>
    </w:p>
    <w:p w:rsidR="006A3953" w:rsidRPr="00F22B5D" w:rsidRDefault="006A3953" w:rsidP="006A3953">
      <w:pPr>
        <w:rPr>
          <w:rFonts w:ascii="Arial Narrow" w:hAnsi="Arial Narrow"/>
        </w:rPr>
      </w:pPr>
    </w:p>
    <w:p w:rsidR="00DC013B" w:rsidRPr="00F22B5D" w:rsidRDefault="006A3953" w:rsidP="007A14A6">
      <w:pPr>
        <w:spacing w:after="200" w:line="276" w:lineRule="auto"/>
        <w:rPr>
          <w:rFonts w:ascii="Arial Narrow" w:hAnsi="Arial Narrow"/>
        </w:rPr>
      </w:pPr>
      <w:r w:rsidRPr="00F22B5D">
        <w:rPr>
          <w:rFonts w:ascii="Arial Narrow" w:hAnsi="Arial Narrow"/>
          <w:b/>
        </w:rPr>
        <w:t>Task #1:</w:t>
      </w:r>
      <w:r w:rsidRPr="00F22B5D">
        <w:rPr>
          <w:rFonts w:ascii="Arial Narrow" w:hAnsi="Arial Narrow"/>
        </w:rPr>
        <w:t xml:space="preserve"> </w:t>
      </w:r>
      <w:r w:rsidR="007A14A6" w:rsidRPr="00F22B5D">
        <w:rPr>
          <w:rFonts w:ascii="Arial Narrow" w:hAnsi="Arial Narrow" w:cstheme="minorHAnsi"/>
        </w:rPr>
        <w:t>Working as a member of a curriculum development team candidates will r</w:t>
      </w:r>
      <w:r w:rsidR="00911E58" w:rsidRPr="00F22B5D">
        <w:rPr>
          <w:rFonts w:ascii="Arial Narrow" w:hAnsi="Arial Narrow"/>
        </w:rPr>
        <w:t>ead pages 1-</w:t>
      </w:r>
      <w:r w:rsidR="007A14A6" w:rsidRPr="00F22B5D">
        <w:rPr>
          <w:rFonts w:ascii="Arial Narrow" w:hAnsi="Arial Narrow"/>
        </w:rPr>
        <w:t>10</w:t>
      </w:r>
      <w:r w:rsidR="00911E58" w:rsidRPr="00F22B5D">
        <w:rPr>
          <w:rFonts w:ascii="Arial Narrow" w:hAnsi="Arial Narrow"/>
        </w:rPr>
        <w:t xml:space="preserve"> and complet</w:t>
      </w:r>
      <w:r w:rsidR="007A14A6" w:rsidRPr="00F22B5D">
        <w:rPr>
          <w:rFonts w:ascii="Arial Narrow" w:hAnsi="Arial Narrow"/>
        </w:rPr>
        <w:t>e the basic rubber-band racer (</w:t>
      </w:r>
      <w:r w:rsidR="00911E58" w:rsidRPr="00F22B5D">
        <w:rPr>
          <w:rFonts w:ascii="Arial Narrow" w:hAnsi="Arial Narrow"/>
        </w:rPr>
        <w:t>Steps 1-1</w:t>
      </w:r>
      <w:r w:rsidR="004D16AB" w:rsidRPr="00F22B5D">
        <w:rPr>
          <w:rFonts w:ascii="Arial Narrow" w:hAnsi="Arial Narrow"/>
        </w:rPr>
        <w:t>4</w:t>
      </w:r>
      <w:r w:rsidR="007A14A6" w:rsidRPr="00F22B5D">
        <w:rPr>
          <w:rFonts w:ascii="Arial Narrow" w:hAnsi="Arial Narrow"/>
        </w:rPr>
        <w:t xml:space="preserve">) at </w:t>
      </w:r>
      <w:hyperlink r:id="rId6" w:history="1">
        <w:r w:rsidR="007A14A6" w:rsidRPr="00F22B5D">
          <w:rPr>
            <w:rStyle w:val="Hyperlink"/>
            <w:rFonts w:ascii="Arial Narrow" w:hAnsi="Arial Narrow"/>
          </w:rPr>
          <w:t>http://teachergeek.org/rubber_band_basic_build_guide.pdf</w:t>
        </w:r>
      </w:hyperlink>
    </w:p>
    <w:p w:rsidR="004C433B" w:rsidRDefault="004C433B" w:rsidP="00BE371B">
      <w:pPr>
        <w:rPr>
          <w:rFonts w:ascii="Arial Narrow" w:hAnsi="Arial Narrow" w:cstheme="minorHAnsi"/>
        </w:rPr>
      </w:pPr>
      <w:proofErr w:type="spellStart"/>
      <w:r w:rsidRPr="00F22B5D">
        <w:rPr>
          <w:rFonts w:ascii="Arial Narrow" w:hAnsi="Arial Narrow" w:cstheme="minorHAnsi"/>
          <w:i/>
        </w:rPr>
        <w:t>TeacherGeek</w:t>
      </w:r>
      <w:proofErr w:type="spellEnd"/>
      <w:r w:rsidRPr="00F22B5D">
        <w:rPr>
          <w:rFonts w:ascii="Arial Narrow" w:hAnsi="Arial Narrow" w:cstheme="minorHAnsi"/>
        </w:rPr>
        <w:t xml:space="preserve">® materials are very easy to use, re-useable, inexpensive, and can provide valuable learning experiences for children from elementary ages through high school. Unlike many </w:t>
      </w:r>
      <w:r w:rsidRPr="00F22B5D">
        <w:rPr>
          <w:rFonts w:ascii="Arial Narrow" w:hAnsi="Arial Narrow" w:cstheme="minorHAnsi"/>
          <w:i/>
        </w:rPr>
        <w:t>off-the-shelf</w:t>
      </w:r>
      <w:r w:rsidRPr="00F22B5D">
        <w:rPr>
          <w:rFonts w:ascii="Arial Narrow" w:hAnsi="Arial Narrow" w:cstheme="minorHAnsi"/>
        </w:rPr>
        <w:t xml:space="preserve"> curriculum materials, </w:t>
      </w:r>
      <w:proofErr w:type="spellStart"/>
      <w:r w:rsidRPr="00F22B5D">
        <w:rPr>
          <w:rFonts w:ascii="Arial Narrow" w:hAnsi="Arial Narrow" w:cstheme="minorHAnsi"/>
          <w:i/>
        </w:rPr>
        <w:t>TeacherGeek</w:t>
      </w:r>
      <w:proofErr w:type="spellEnd"/>
      <w:r w:rsidRPr="00F22B5D">
        <w:rPr>
          <w:rFonts w:ascii="Arial Narrow" w:hAnsi="Arial Narrow" w:cstheme="minorHAnsi"/>
        </w:rPr>
        <w:t xml:space="preserve">® materials do a very nice job of providing valuable </w:t>
      </w:r>
      <w:r w:rsidR="004D16AB" w:rsidRPr="00F22B5D">
        <w:rPr>
          <w:rFonts w:ascii="Arial Narrow" w:hAnsi="Arial Narrow" w:cstheme="minorHAnsi"/>
        </w:rPr>
        <w:t xml:space="preserve">STEM content knowledge.  </w:t>
      </w:r>
      <w:r w:rsidR="00104D0B" w:rsidRPr="00F22B5D">
        <w:rPr>
          <w:rFonts w:ascii="Arial Narrow" w:hAnsi="Arial Narrow" w:cstheme="minorHAnsi"/>
        </w:rPr>
        <w:t xml:space="preserve">Review the remainder of the </w:t>
      </w:r>
      <w:r w:rsidR="00104D0B" w:rsidRPr="00F22B5D">
        <w:rPr>
          <w:rFonts w:ascii="Arial Narrow" w:hAnsi="Arial Narrow"/>
        </w:rPr>
        <w:t>basic rubber-band racer building guide</w:t>
      </w:r>
      <w:r w:rsidR="004D16AB" w:rsidRPr="00F22B5D">
        <w:rPr>
          <w:rFonts w:ascii="Arial Narrow" w:hAnsi="Arial Narrow"/>
        </w:rPr>
        <w:t xml:space="preserve"> as well as the following lab documents and design and engineering challenges documents</w:t>
      </w:r>
      <w:r w:rsidR="007A14A6" w:rsidRPr="00F22B5D">
        <w:rPr>
          <w:rFonts w:ascii="Arial Narrow" w:hAnsi="Arial Narrow"/>
        </w:rPr>
        <w:t xml:space="preserve"> (see </w:t>
      </w:r>
      <w:hyperlink r:id="rId7" w:history="1">
        <w:r w:rsidR="007A14A6" w:rsidRPr="00F22B5D">
          <w:rPr>
            <w:rStyle w:val="Hyperlink"/>
            <w:rFonts w:ascii="Arial Narrow" w:hAnsi="Arial Narrow"/>
          </w:rPr>
          <w:t>https://teachergeek.com/collections/science-class/products/rubber-band-racer</w:t>
        </w:r>
      </w:hyperlink>
      <w:r w:rsidR="007A14A6" w:rsidRPr="00F22B5D">
        <w:rPr>
          <w:rFonts w:ascii="Arial Narrow" w:hAnsi="Arial Narrow"/>
        </w:rPr>
        <w:t>)</w:t>
      </w:r>
      <w:r w:rsidR="00104D0B" w:rsidRPr="00F22B5D">
        <w:rPr>
          <w:rFonts w:ascii="Arial Narrow" w:hAnsi="Arial Narrow"/>
        </w:rPr>
        <w:t>.</w:t>
      </w:r>
      <w:r w:rsidR="00BE371B">
        <w:rPr>
          <w:rFonts w:ascii="Arial Narrow" w:hAnsi="Arial Narrow"/>
        </w:rPr>
        <w:t xml:space="preserve">  You are also encouraged to explore other ideas from the </w:t>
      </w:r>
      <w:hyperlink r:id="rId8" w:history="1">
        <w:proofErr w:type="spellStart"/>
        <w:r w:rsidR="00BE371B" w:rsidRPr="00BE371B">
          <w:rPr>
            <w:rStyle w:val="Hyperlink"/>
            <w:rFonts w:ascii="Arial Narrow" w:hAnsi="Arial Narrow" w:cstheme="minorHAnsi"/>
            <w:i/>
          </w:rPr>
          <w:t>TeacherGeek</w:t>
        </w:r>
        <w:proofErr w:type="spellEnd"/>
        <w:r w:rsidR="00BE371B" w:rsidRPr="00BE371B">
          <w:rPr>
            <w:rStyle w:val="Hyperlink"/>
            <w:rFonts w:ascii="Arial Narrow" w:hAnsi="Arial Narrow" w:cstheme="minorHAnsi"/>
          </w:rPr>
          <w:t>® website</w:t>
        </w:r>
      </w:hyperlink>
      <w:r w:rsidR="00BE371B">
        <w:rPr>
          <w:rFonts w:ascii="Arial Narrow" w:hAnsi="Arial Narrow" w:cstheme="minorHAnsi"/>
        </w:rPr>
        <w:t xml:space="preserve"> including:</w:t>
      </w:r>
    </w:p>
    <w:p w:rsidR="00BE371B" w:rsidRDefault="00BE371B" w:rsidP="00BE371B">
      <w:pPr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Science Class Activities - </w:t>
      </w:r>
      <w:hyperlink r:id="rId9" w:history="1">
        <w:r w:rsidRPr="00D65B68">
          <w:rPr>
            <w:rStyle w:val="Hyperlink"/>
            <w:rFonts w:ascii="Arial Narrow" w:hAnsi="Arial Narrow" w:cstheme="minorHAnsi"/>
          </w:rPr>
          <w:t>https://teachergeek.com/collections/science-class</w:t>
        </w:r>
      </w:hyperlink>
    </w:p>
    <w:p w:rsidR="00BE371B" w:rsidRDefault="00BE371B" w:rsidP="00BE371B">
      <w:pPr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Engineering and Technology Class Activities - </w:t>
      </w:r>
      <w:hyperlink r:id="rId10" w:history="1">
        <w:r w:rsidRPr="00D65B68">
          <w:rPr>
            <w:rStyle w:val="Hyperlink"/>
            <w:rFonts w:ascii="Arial Narrow" w:hAnsi="Arial Narrow" w:cstheme="minorHAnsi"/>
          </w:rPr>
          <w:t>https://teachergeek.com/collections/engineering-technology-class</w:t>
        </w:r>
      </w:hyperlink>
    </w:p>
    <w:p w:rsidR="00BE371B" w:rsidRPr="00F22B5D" w:rsidRDefault="00BE371B" w:rsidP="00BE371B">
      <w:pPr>
        <w:rPr>
          <w:rFonts w:ascii="Arial Narrow" w:hAnsi="Arial Narrow" w:cstheme="minorHAnsi"/>
        </w:rPr>
      </w:pPr>
    </w:p>
    <w:p w:rsidR="004D16AB" w:rsidRDefault="00911E58" w:rsidP="004D16AB">
      <w:pPr>
        <w:rPr>
          <w:rFonts w:ascii="Arial Narrow" w:hAnsi="Arial Narrow" w:cstheme="minorHAnsi"/>
        </w:rPr>
      </w:pPr>
      <w:r w:rsidRPr="00F22B5D">
        <w:rPr>
          <w:rStyle w:val="pslongeditbox"/>
          <w:rFonts w:ascii="Arial Narrow" w:hAnsi="Arial Narrow" w:cstheme="minorHAnsi"/>
          <w:b/>
        </w:rPr>
        <w:t>Task #</w:t>
      </w:r>
      <w:r w:rsidR="004D16AB" w:rsidRPr="00F22B5D">
        <w:rPr>
          <w:rStyle w:val="pslongeditbox"/>
          <w:rFonts w:ascii="Arial Narrow" w:hAnsi="Arial Narrow" w:cstheme="minorHAnsi"/>
          <w:b/>
        </w:rPr>
        <w:t>2</w:t>
      </w:r>
      <w:r w:rsidR="006A3953" w:rsidRPr="00F22B5D">
        <w:rPr>
          <w:rStyle w:val="pslongeditbox"/>
          <w:rFonts w:ascii="Arial Narrow" w:hAnsi="Arial Narrow" w:cstheme="minorHAnsi"/>
          <w:b/>
        </w:rPr>
        <w:t>:</w:t>
      </w:r>
      <w:r w:rsidR="00104D0B" w:rsidRPr="00F22B5D">
        <w:rPr>
          <w:rStyle w:val="pslongeditbox"/>
          <w:rFonts w:ascii="Arial Narrow" w:hAnsi="Arial Narrow" w:cstheme="minorHAnsi"/>
        </w:rPr>
        <w:t xml:space="preserve"> </w:t>
      </w:r>
      <w:r w:rsidRPr="00F22B5D">
        <w:rPr>
          <w:rFonts w:ascii="Arial Narrow" w:hAnsi="Arial Narrow" w:cstheme="minorHAnsi"/>
        </w:rPr>
        <w:t xml:space="preserve">Working as a member of a curriculum development team candidates will design and build </w:t>
      </w:r>
      <w:r w:rsidR="004D16AB" w:rsidRPr="00F22B5D">
        <w:rPr>
          <w:rFonts w:ascii="Arial Narrow" w:hAnsi="Arial Narrow" w:cstheme="minorHAnsi"/>
        </w:rPr>
        <w:t>technical-procedural design challenge using</w:t>
      </w:r>
      <w:r w:rsidRPr="00F22B5D">
        <w:rPr>
          <w:rFonts w:ascii="Arial Narrow" w:hAnsi="Arial Narrow" w:cstheme="minorHAnsi"/>
        </w:rPr>
        <w:t xml:space="preserve"> the</w:t>
      </w:r>
      <w:r w:rsidRPr="00F22B5D">
        <w:rPr>
          <w:rFonts w:ascii="Arial Narrow" w:hAnsi="Arial Narrow" w:cstheme="minorHAnsi"/>
          <w:i/>
        </w:rPr>
        <w:t xml:space="preserve"> </w:t>
      </w:r>
      <w:proofErr w:type="spellStart"/>
      <w:r w:rsidRPr="00F22B5D">
        <w:rPr>
          <w:rFonts w:ascii="Arial Narrow" w:hAnsi="Arial Narrow" w:cstheme="minorHAnsi"/>
          <w:i/>
        </w:rPr>
        <w:t>TeacherGeek</w:t>
      </w:r>
      <w:proofErr w:type="spellEnd"/>
      <w:r w:rsidRPr="00F22B5D">
        <w:rPr>
          <w:rFonts w:ascii="Arial Narrow" w:hAnsi="Arial Narrow" w:cstheme="minorHAnsi"/>
        </w:rPr>
        <w:t>® materials.</w:t>
      </w:r>
      <w:r w:rsidR="00E85D92" w:rsidRPr="00F22B5D">
        <w:rPr>
          <w:rFonts w:ascii="Arial Narrow" w:hAnsi="Arial Narrow" w:cstheme="minorHAnsi"/>
        </w:rPr>
        <w:t xml:space="preserve"> </w:t>
      </w:r>
      <w:r w:rsidR="008D58D2" w:rsidRPr="00F22B5D">
        <w:rPr>
          <w:rStyle w:val="pslongeditbox"/>
          <w:rFonts w:ascii="Arial Narrow" w:hAnsi="Arial Narrow" w:cstheme="minorHAnsi"/>
        </w:rPr>
        <w:t xml:space="preserve">This </w:t>
      </w:r>
      <w:r w:rsidR="00E85D92" w:rsidRPr="00F22B5D">
        <w:rPr>
          <w:rStyle w:val="pslongeditbox"/>
          <w:rFonts w:ascii="Arial Narrow" w:hAnsi="Arial Narrow" w:cstheme="minorHAnsi"/>
        </w:rPr>
        <w:t xml:space="preserve">STEM </w:t>
      </w:r>
      <w:r w:rsidR="008D58D2" w:rsidRPr="00F22B5D">
        <w:rPr>
          <w:rStyle w:val="pslongeditbox"/>
          <w:rFonts w:ascii="Arial Narrow" w:hAnsi="Arial Narrow" w:cstheme="minorHAnsi"/>
        </w:rPr>
        <w:t>c</w:t>
      </w:r>
      <w:r w:rsidR="008D58D2" w:rsidRPr="00F22B5D">
        <w:rPr>
          <w:rFonts w:ascii="Arial Narrow" w:hAnsi="Arial Narrow" w:cstheme="minorHAnsi"/>
        </w:rPr>
        <w:t>urriculum d</w:t>
      </w:r>
      <w:r w:rsidR="006A3953" w:rsidRPr="00F22B5D">
        <w:rPr>
          <w:rFonts w:ascii="Arial Narrow" w:hAnsi="Arial Narrow" w:cstheme="minorHAnsi"/>
        </w:rPr>
        <w:t>evelopment assignment</w:t>
      </w:r>
      <w:r w:rsidR="006A3953" w:rsidRPr="00F22B5D">
        <w:rPr>
          <w:rFonts w:ascii="Arial Narrow" w:hAnsi="Arial Narrow" w:cstheme="minorHAnsi"/>
          <w:b/>
        </w:rPr>
        <w:t xml:space="preserve"> </w:t>
      </w:r>
      <w:r w:rsidR="006A3953" w:rsidRPr="00F22B5D">
        <w:rPr>
          <w:rFonts w:ascii="Arial Narrow" w:hAnsi="Arial Narrow" w:cstheme="minorHAnsi"/>
        </w:rPr>
        <w:t>will be worth 1</w:t>
      </w:r>
      <w:r w:rsidR="001C3537" w:rsidRPr="00F22B5D">
        <w:rPr>
          <w:rFonts w:ascii="Arial Narrow" w:hAnsi="Arial Narrow" w:cstheme="minorHAnsi"/>
        </w:rPr>
        <w:t>0</w:t>
      </w:r>
      <w:r w:rsidR="006A3953" w:rsidRPr="00F22B5D">
        <w:rPr>
          <w:rFonts w:ascii="Arial Narrow" w:hAnsi="Arial Narrow" w:cstheme="minorHAnsi"/>
        </w:rPr>
        <w:t>0 points</w:t>
      </w:r>
      <w:r w:rsidR="00104FCA" w:rsidRPr="00F22B5D">
        <w:rPr>
          <w:rFonts w:ascii="Arial Narrow" w:hAnsi="Arial Narrow" w:cstheme="minorHAnsi"/>
        </w:rPr>
        <w:t xml:space="preserve"> (Curriculum</w:t>
      </w:r>
      <w:r w:rsidR="00E85D92" w:rsidRPr="00F22B5D">
        <w:rPr>
          <w:rFonts w:ascii="Arial Narrow" w:hAnsi="Arial Narrow" w:cstheme="minorHAnsi"/>
        </w:rPr>
        <w:t xml:space="preserve"> Development and exemplary teaching model</w:t>
      </w:r>
      <w:r w:rsidR="00104FCA" w:rsidRPr="00F22B5D">
        <w:rPr>
          <w:rFonts w:ascii="Arial Narrow" w:hAnsi="Arial Narrow" w:cstheme="minorHAnsi"/>
        </w:rPr>
        <w:t>)</w:t>
      </w:r>
      <w:r w:rsidR="006A3953" w:rsidRPr="00F22B5D">
        <w:rPr>
          <w:rFonts w:ascii="Arial Narrow" w:hAnsi="Arial Narrow" w:cstheme="minorHAnsi"/>
        </w:rPr>
        <w:t>.</w:t>
      </w:r>
      <w:r w:rsidR="006A3953" w:rsidRPr="00F22B5D">
        <w:rPr>
          <w:rFonts w:ascii="Arial Narrow" w:hAnsi="Arial Narrow" w:cstheme="minorHAnsi"/>
          <w:b/>
        </w:rPr>
        <w:t xml:space="preserve"> </w:t>
      </w:r>
      <w:r w:rsidR="006A3953" w:rsidRPr="00F22B5D">
        <w:rPr>
          <w:rFonts w:ascii="Arial Narrow" w:hAnsi="Arial Narrow" w:cstheme="minorHAnsi"/>
        </w:rPr>
        <w:t xml:space="preserve">Each candidate will </w:t>
      </w:r>
      <w:r w:rsidR="00BA2434" w:rsidRPr="00F22B5D">
        <w:rPr>
          <w:rFonts w:ascii="Arial Narrow" w:hAnsi="Arial Narrow" w:cstheme="minorHAnsi"/>
        </w:rPr>
        <w:t xml:space="preserve">work in a design team to </w:t>
      </w:r>
      <w:r w:rsidR="006A3953" w:rsidRPr="00F22B5D">
        <w:rPr>
          <w:rFonts w:ascii="Arial Narrow" w:hAnsi="Arial Narrow" w:cstheme="minorHAnsi"/>
        </w:rPr>
        <w:t xml:space="preserve">develop </w:t>
      </w:r>
      <w:r w:rsidR="004875A1" w:rsidRPr="00F22B5D">
        <w:rPr>
          <w:rFonts w:ascii="Arial Narrow" w:hAnsi="Arial Narrow" w:cstheme="minorHAnsi"/>
        </w:rPr>
        <w:t xml:space="preserve">a </w:t>
      </w:r>
      <w:r w:rsidR="00087567" w:rsidRPr="00087567">
        <w:rPr>
          <w:rFonts w:ascii="Arial Narrow" w:hAnsi="Arial Narrow" w:cstheme="minorHAnsi"/>
          <w:b/>
        </w:rPr>
        <w:t>technical/</w:t>
      </w:r>
      <w:r w:rsidR="007A14A6" w:rsidRPr="00087567">
        <w:rPr>
          <w:rFonts w:ascii="Arial Narrow" w:hAnsi="Arial Narrow" w:cstheme="minorHAnsi"/>
          <w:b/>
        </w:rPr>
        <w:t>procedural</w:t>
      </w:r>
      <w:r w:rsidR="007A14A6" w:rsidRPr="00F22B5D">
        <w:rPr>
          <w:rFonts w:ascii="Arial Narrow" w:hAnsi="Arial Narrow" w:cstheme="minorHAnsi"/>
        </w:rPr>
        <w:t xml:space="preserve"> design brief using</w:t>
      </w:r>
      <w:r w:rsidR="00063E4F" w:rsidRPr="00F22B5D">
        <w:rPr>
          <w:rFonts w:ascii="Arial Narrow" w:hAnsi="Arial Narrow" w:cstheme="minorHAnsi"/>
        </w:rPr>
        <w:t xml:space="preserve"> </w:t>
      </w:r>
      <w:proofErr w:type="spellStart"/>
      <w:r w:rsidR="00063E4F" w:rsidRPr="00F22B5D">
        <w:rPr>
          <w:rFonts w:ascii="Arial Narrow" w:hAnsi="Arial Narrow" w:cstheme="minorHAnsi"/>
          <w:i/>
        </w:rPr>
        <w:t>TeacherGeek</w:t>
      </w:r>
      <w:proofErr w:type="spellEnd"/>
      <w:r w:rsidR="00063E4F" w:rsidRPr="00F22B5D">
        <w:rPr>
          <w:rFonts w:ascii="Arial Narrow" w:hAnsi="Arial Narrow" w:cstheme="minorHAnsi"/>
        </w:rPr>
        <w:t>® materials</w:t>
      </w:r>
      <w:r w:rsidR="004D16AB" w:rsidRPr="00F22B5D">
        <w:rPr>
          <w:rFonts w:ascii="Arial Narrow" w:hAnsi="Arial Narrow" w:cstheme="minorHAnsi"/>
        </w:rPr>
        <w:t xml:space="preserve"> that will address the following </w:t>
      </w:r>
      <w:r w:rsidR="005E4AF2">
        <w:rPr>
          <w:rFonts w:ascii="Arial Narrow" w:hAnsi="Arial Narrow" w:cstheme="minorHAnsi"/>
        </w:rPr>
        <w:t>standards:</w:t>
      </w:r>
    </w:p>
    <w:p w:rsidR="005E4AF2" w:rsidRPr="00F22B5D" w:rsidRDefault="005E4AF2" w:rsidP="004D16AB">
      <w:pPr>
        <w:rPr>
          <w:rFonts w:ascii="Arial Narrow" w:eastAsia="MS Mincho" w:hAnsi="Arial Narrow" w:cs="Arial"/>
          <w:b/>
          <w:color w:val="000000"/>
        </w:rPr>
      </w:pPr>
    </w:p>
    <w:p w:rsidR="004D16AB" w:rsidRPr="00F22B5D" w:rsidRDefault="004D16AB" w:rsidP="004D16AB">
      <w:pPr>
        <w:rPr>
          <w:rFonts w:ascii="Arial Narrow" w:hAnsi="Arial Narrow" w:cs="Arial"/>
          <w:b/>
          <w:u w:val="single"/>
        </w:rPr>
      </w:pPr>
      <w:r w:rsidRPr="00F22B5D">
        <w:rPr>
          <w:rFonts w:ascii="Arial Narrow" w:hAnsi="Arial Narrow" w:cs="Arial"/>
          <w:b/>
          <w:u w:val="single"/>
        </w:rPr>
        <w:t>Technology and Engineering</w:t>
      </w:r>
    </w:p>
    <w:p w:rsidR="004D16AB" w:rsidRPr="00F22B5D" w:rsidRDefault="004D16AB" w:rsidP="004D16AB">
      <w:pPr>
        <w:rPr>
          <w:rFonts w:ascii="Arial Narrow" w:eastAsia="Times New Roman" w:hAnsi="Arial Narrow"/>
        </w:rPr>
      </w:pPr>
      <w:r w:rsidRPr="00F22B5D">
        <w:rPr>
          <w:rFonts w:ascii="Arial Narrow" w:eastAsia="Times New Roman" w:hAnsi="Arial Narrow"/>
        </w:rPr>
        <w:t>Standards for Technological Literacy</w:t>
      </w:r>
    </w:p>
    <w:p w:rsidR="004D16AB" w:rsidRPr="00F22B5D" w:rsidRDefault="004D16AB" w:rsidP="007A14A6">
      <w:pPr>
        <w:pStyle w:val="ListParagraph"/>
        <w:numPr>
          <w:ilvl w:val="0"/>
          <w:numId w:val="6"/>
        </w:numPr>
        <w:ind w:left="360"/>
        <w:rPr>
          <w:rFonts w:ascii="Arial Narrow" w:eastAsia="Times New Roman" w:hAnsi="Arial Narrow"/>
        </w:rPr>
      </w:pPr>
      <w:r w:rsidRPr="00F22B5D">
        <w:rPr>
          <w:rFonts w:ascii="Arial Narrow" w:eastAsia="Times New Roman" w:hAnsi="Arial Narrow"/>
        </w:rPr>
        <w:t>Standard 10. Students will develop an understanding of the role of troubleshooting, research and development, invention and innovation, and experimentation in problem solving.</w:t>
      </w:r>
    </w:p>
    <w:p w:rsidR="004D16AB" w:rsidRPr="00F22B5D" w:rsidRDefault="004D16AB" w:rsidP="007A14A6">
      <w:pPr>
        <w:ind w:left="1080"/>
        <w:rPr>
          <w:rFonts w:ascii="Arial Narrow" w:eastAsia="Times New Roman" w:hAnsi="Arial Narrow"/>
        </w:rPr>
      </w:pPr>
      <w:r w:rsidRPr="00F22B5D">
        <w:rPr>
          <w:rFonts w:ascii="Arial Narrow" w:eastAsia="Times New Roman" w:hAnsi="Arial Narrow"/>
        </w:rPr>
        <w:t xml:space="preserve">C. </w:t>
      </w:r>
      <w:r w:rsidR="00CE350D" w:rsidRPr="00F22B5D">
        <w:rPr>
          <w:rFonts w:ascii="Arial Narrow" w:eastAsia="Times New Roman" w:hAnsi="Arial Narrow"/>
        </w:rPr>
        <w:t xml:space="preserve">  </w:t>
      </w:r>
      <w:r w:rsidRPr="00F22B5D">
        <w:rPr>
          <w:rFonts w:ascii="Arial Narrow" w:eastAsia="Times New Roman" w:hAnsi="Arial Narrow"/>
        </w:rPr>
        <w:t>Troubleshooting is a way of finding out why something does not work so that it can be fixed.</w:t>
      </w:r>
    </w:p>
    <w:p w:rsidR="004D16AB" w:rsidRPr="00F22B5D" w:rsidRDefault="004D16AB" w:rsidP="007A14A6">
      <w:pPr>
        <w:ind w:left="360" w:firstLine="720"/>
        <w:rPr>
          <w:rFonts w:ascii="Arial Narrow" w:hAnsi="Arial Narrow"/>
        </w:rPr>
      </w:pPr>
      <w:r w:rsidRPr="00F22B5D">
        <w:rPr>
          <w:rFonts w:ascii="Arial Narrow" w:eastAsia="Times New Roman" w:hAnsi="Arial Narrow"/>
        </w:rPr>
        <w:t xml:space="preserve">D. </w:t>
      </w:r>
      <w:r w:rsidR="00CE350D" w:rsidRPr="00F22B5D">
        <w:rPr>
          <w:rFonts w:ascii="Arial Narrow" w:eastAsia="Times New Roman" w:hAnsi="Arial Narrow"/>
        </w:rPr>
        <w:t xml:space="preserve">  </w:t>
      </w:r>
      <w:r w:rsidRPr="00F22B5D">
        <w:rPr>
          <w:rFonts w:ascii="Arial Narrow" w:hAnsi="Arial Narrow"/>
        </w:rPr>
        <w:t>Invention and innovation are creative ways to turn ideas into real things.</w:t>
      </w:r>
    </w:p>
    <w:p w:rsidR="00CE350D" w:rsidRPr="00F22B5D" w:rsidRDefault="004D16AB" w:rsidP="007A14A6">
      <w:pPr>
        <w:ind w:left="1080"/>
        <w:rPr>
          <w:rFonts w:ascii="Arial Narrow" w:eastAsia="Times New Roman" w:hAnsi="Arial Narrow"/>
        </w:rPr>
      </w:pPr>
      <w:r w:rsidRPr="00F22B5D">
        <w:rPr>
          <w:rFonts w:ascii="Arial Narrow" w:eastAsia="Times New Roman" w:hAnsi="Arial Narrow"/>
        </w:rPr>
        <w:t xml:space="preserve">E. </w:t>
      </w:r>
      <w:r w:rsidR="00CE350D" w:rsidRPr="00F22B5D">
        <w:rPr>
          <w:rFonts w:ascii="Arial Narrow" w:eastAsia="Times New Roman" w:hAnsi="Arial Narrow"/>
        </w:rPr>
        <w:t xml:space="preserve">  </w:t>
      </w:r>
      <w:r w:rsidRPr="00F22B5D">
        <w:rPr>
          <w:rFonts w:ascii="Arial Narrow" w:eastAsia="Times New Roman" w:hAnsi="Arial Narrow"/>
        </w:rPr>
        <w:t xml:space="preserve">The process of experimentation, which is common in science, can also be used to solve technological </w:t>
      </w:r>
    </w:p>
    <w:p w:rsidR="004D16AB" w:rsidRPr="00F22B5D" w:rsidRDefault="00CE350D" w:rsidP="007A14A6">
      <w:pPr>
        <w:ind w:left="1080"/>
        <w:rPr>
          <w:rFonts w:ascii="Arial Narrow" w:eastAsia="Times New Roman" w:hAnsi="Arial Narrow"/>
        </w:rPr>
      </w:pPr>
      <w:r w:rsidRPr="00F22B5D">
        <w:rPr>
          <w:rFonts w:ascii="Arial Narrow" w:eastAsia="Times New Roman" w:hAnsi="Arial Narrow"/>
        </w:rPr>
        <w:t xml:space="preserve">       </w:t>
      </w:r>
      <w:r w:rsidR="004D16AB" w:rsidRPr="00F22B5D">
        <w:rPr>
          <w:rFonts w:ascii="Arial Narrow" w:eastAsia="Times New Roman" w:hAnsi="Arial Narrow"/>
        </w:rPr>
        <w:t>problems.</w:t>
      </w:r>
    </w:p>
    <w:p w:rsidR="00CE350D" w:rsidRPr="00F22B5D" w:rsidRDefault="00CE350D" w:rsidP="007A14A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3" w:lineRule="atLeast"/>
        <w:ind w:left="360" w:right="450"/>
        <w:rPr>
          <w:rFonts w:ascii="Arial Narrow" w:hAnsi="Arial Narrow" w:cs="Arial"/>
        </w:rPr>
      </w:pPr>
      <w:r w:rsidRPr="00F22B5D">
        <w:rPr>
          <w:rFonts w:ascii="Arial Narrow" w:hAnsi="Arial Narrow" w:cs="Arial"/>
        </w:rPr>
        <w:t xml:space="preserve">Standard 12: Students will develop the abilities to use and maintain technological products and systems. </w:t>
      </w:r>
    </w:p>
    <w:p w:rsidR="00CE350D" w:rsidRPr="00F22B5D" w:rsidRDefault="00CE350D" w:rsidP="007A14A6">
      <w:pPr>
        <w:pStyle w:val="Default"/>
        <w:ind w:left="360" w:firstLine="720"/>
        <w:rPr>
          <w:rFonts w:ascii="Arial Narrow" w:hAnsi="Arial Narrow"/>
        </w:rPr>
      </w:pPr>
      <w:r w:rsidRPr="00F22B5D">
        <w:rPr>
          <w:rFonts w:ascii="Arial Narrow" w:hAnsi="Arial Narrow"/>
          <w:color w:val="auto"/>
        </w:rPr>
        <w:t>D.   Follow step-by-step directions to assemble a product.</w:t>
      </w:r>
    </w:p>
    <w:p w:rsidR="00CE350D" w:rsidRPr="00F22B5D" w:rsidRDefault="00CE350D" w:rsidP="007A14A6">
      <w:pPr>
        <w:pStyle w:val="Default"/>
        <w:numPr>
          <w:ilvl w:val="0"/>
          <w:numId w:val="14"/>
        </w:numPr>
        <w:ind w:left="1440"/>
        <w:rPr>
          <w:rFonts w:ascii="Arial Narrow" w:hAnsi="Arial Narrow"/>
        </w:rPr>
      </w:pPr>
      <w:r w:rsidRPr="00F22B5D">
        <w:rPr>
          <w:rFonts w:ascii="Arial Narrow" w:hAnsi="Arial Narrow"/>
        </w:rPr>
        <w:t xml:space="preserve">Select and safely use tools, products, and systems for specific tasks. </w:t>
      </w:r>
    </w:p>
    <w:p w:rsidR="00CE350D" w:rsidRPr="00F22B5D" w:rsidRDefault="00CE350D" w:rsidP="004D16AB">
      <w:pPr>
        <w:ind w:left="1440"/>
        <w:rPr>
          <w:rFonts w:ascii="Arial Narrow" w:eastAsia="Times New Roman" w:hAnsi="Arial Narrow"/>
        </w:rPr>
      </w:pPr>
    </w:p>
    <w:p w:rsidR="007A14A6" w:rsidRDefault="005E4AF2" w:rsidP="005E4AF2">
      <w:pPr>
        <w:pStyle w:val="TableParagraph"/>
        <w:tabs>
          <w:tab w:val="left" w:pos="824"/>
        </w:tabs>
        <w:spacing w:before="11" w:line="254" w:lineRule="auto"/>
        <w:ind w:right="579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Additionally, you will need to include appropriate science and mathematics standards.</w:t>
      </w:r>
    </w:p>
    <w:p w:rsidR="005E4AF2" w:rsidRPr="00F22B5D" w:rsidRDefault="005E4AF2" w:rsidP="005E4AF2">
      <w:pPr>
        <w:pStyle w:val="TableParagraph"/>
        <w:tabs>
          <w:tab w:val="left" w:pos="824"/>
        </w:tabs>
        <w:spacing w:before="11" w:line="254" w:lineRule="auto"/>
        <w:ind w:right="579"/>
        <w:rPr>
          <w:rFonts w:ascii="Arial Narrow" w:hAnsi="Arial Narrow" w:cstheme="minorHAnsi"/>
          <w:sz w:val="24"/>
          <w:szCs w:val="24"/>
        </w:rPr>
      </w:pPr>
    </w:p>
    <w:p w:rsidR="006A3953" w:rsidRPr="00F22B5D" w:rsidRDefault="004C433B" w:rsidP="006A3953">
      <w:pPr>
        <w:rPr>
          <w:rFonts w:ascii="Arial Narrow" w:hAnsi="Arial Narrow" w:cstheme="minorHAnsi"/>
          <w:b/>
        </w:rPr>
      </w:pPr>
      <w:r w:rsidRPr="00F22B5D">
        <w:rPr>
          <w:rFonts w:ascii="Arial Narrow" w:hAnsi="Arial Narrow" w:cstheme="minorHAnsi"/>
          <w:b/>
        </w:rPr>
        <w:t>Specifics Details Concerning the Assignment</w:t>
      </w:r>
      <w:r w:rsidR="006A3953" w:rsidRPr="00F22B5D">
        <w:rPr>
          <w:rFonts w:ascii="Arial Narrow" w:hAnsi="Arial Narrow" w:cstheme="minorHAnsi"/>
          <w:b/>
        </w:rPr>
        <w:t>:</w:t>
      </w:r>
    </w:p>
    <w:p w:rsidR="00E141A0" w:rsidRPr="00F22B5D" w:rsidRDefault="00E141A0" w:rsidP="006A3953">
      <w:pPr>
        <w:pStyle w:val="ListParagraph"/>
        <w:numPr>
          <w:ilvl w:val="0"/>
          <w:numId w:val="2"/>
        </w:numPr>
        <w:rPr>
          <w:rFonts w:ascii="Arial Narrow" w:hAnsi="Arial Narrow" w:cstheme="minorHAnsi"/>
        </w:rPr>
      </w:pPr>
      <w:r w:rsidRPr="00F22B5D">
        <w:rPr>
          <w:rFonts w:ascii="Arial Narrow" w:hAnsi="Arial Narrow" w:cstheme="minorHAnsi"/>
        </w:rPr>
        <w:t>Parameters:</w:t>
      </w:r>
    </w:p>
    <w:p w:rsidR="004C433B" w:rsidRPr="00F22B5D" w:rsidRDefault="004C433B" w:rsidP="00E141A0">
      <w:pPr>
        <w:pStyle w:val="ListParagraph"/>
        <w:numPr>
          <w:ilvl w:val="1"/>
          <w:numId w:val="2"/>
        </w:numPr>
        <w:rPr>
          <w:rFonts w:ascii="Arial Narrow" w:hAnsi="Arial Narrow" w:cstheme="minorHAnsi"/>
        </w:rPr>
      </w:pPr>
      <w:r w:rsidRPr="00F22B5D">
        <w:rPr>
          <w:rFonts w:ascii="Arial Narrow" w:hAnsi="Arial Narrow" w:cstheme="minorHAnsi"/>
        </w:rPr>
        <w:t xml:space="preserve">Develop a </w:t>
      </w:r>
      <w:r w:rsidRPr="00087567">
        <w:rPr>
          <w:rFonts w:ascii="Arial Narrow" w:hAnsi="Arial Narrow" w:cstheme="minorHAnsi"/>
          <w:b/>
        </w:rPr>
        <w:t>technical/procedural</w:t>
      </w:r>
      <w:r w:rsidR="00087567">
        <w:rPr>
          <w:rFonts w:ascii="Arial Narrow" w:hAnsi="Arial Narrow" w:cstheme="minorHAnsi"/>
        </w:rPr>
        <w:t xml:space="preserve"> </w:t>
      </w:r>
      <w:r w:rsidR="00087567" w:rsidRPr="00087567">
        <w:rPr>
          <w:rFonts w:ascii="Arial Narrow" w:hAnsi="Arial Narrow" w:cstheme="minorHAnsi"/>
          <w:b/>
        </w:rPr>
        <w:t>(T/P)</w:t>
      </w:r>
      <w:r w:rsidRPr="00F22B5D">
        <w:rPr>
          <w:rFonts w:ascii="Arial Narrow" w:hAnsi="Arial Narrow" w:cstheme="minorHAnsi"/>
        </w:rPr>
        <w:t xml:space="preserve"> design problem that requires students to build a device and then complete a number of experiments with the device.</w:t>
      </w:r>
    </w:p>
    <w:p w:rsidR="004C433B" w:rsidRPr="00F22B5D" w:rsidRDefault="004C433B" w:rsidP="004C433B">
      <w:pPr>
        <w:pStyle w:val="ListParagraph"/>
        <w:numPr>
          <w:ilvl w:val="2"/>
          <w:numId w:val="2"/>
        </w:numPr>
        <w:rPr>
          <w:rFonts w:ascii="Arial Narrow" w:hAnsi="Arial Narrow" w:cstheme="minorHAnsi"/>
        </w:rPr>
      </w:pPr>
      <w:r w:rsidRPr="00F22B5D">
        <w:rPr>
          <w:rFonts w:ascii="Arial Narrow" w:hAnsi="Arial Narrow" w:cstheme="minorHAnsi"/>
        </w:rPr>
        <w:t xml:space="preserve">Remember, a technical/procedural </w:t>
      </w:r>
      <w:r w:rsidR="005C705B" w:rsidRPr="00F22B5D">
        <w:rPr>
          <w:rFonts w:ascii="Arial Narrow" w:hAnsi="Arial Narrow" w:cstheme="minorHAnsi"/>
        </w:rPr>
        <w:t xml:space="preserve">(T/P) </w:t>
      </w:r>
      <w:r w:rsidRPr="00F22B5D">
        <w:rPr>
          <w:rFonts w:ascii="Arial Narrow" w:hAnsi="Arial Narrow" w:cstheme="minorHAnsi"/>
        </w:rPr>
        <w:t xml:space="preserve">problem is not as ill-structured as an engineering design problem (see </w:t>
      </w:r>
      <w:r w:rsidRPr="00F22B5D">
        <w:rPr>
          <w:rFonts w:ascii="Arial Narrow" w:hAnsi="Arial Narrow" w:cstheme="minorHAnsi"/>
          <w:i/>
        </w:rPr>
        <w:t>A Framework for STEM-Problem Solving</w:t>
      </w:r>
      <w:r w:rsidRPr="00F22B5D">
        <w:rPr>
          <w:rFonts w:ascii="Arial Narrow" w:hAnsi="Arial Narrow" w:cstheme="minorHAnsi"/>
        </w:rPr>
        <w:t xml:space="preserve"> </w:t>
      </w:r>
      <w:r w:rsidR="005C705B" w:rsidRPr="00F22B5D">
        <w:rPr>
          <w:rFonts w:ascii="Arial Narrow" w:hAnsi="Arial Narrow" w:cstheme="minorHAnsi"/>
        </w:rPr>
        <w:t xml:space="preserve">on the UASTEM website </w:t>
      </w:r>
      <w:r w:rsidRPr="00F22B5D">
        <w:rPr>
          <w:rFonts w:ascii="Arial Narrow" w:hAnsi="Arial Narrow" w:cstheme="minorHAnsi"/>
        </w:rPr>
        <w:t xml:space="preserve">for more information). </w:t>
      </w:r>
      <w:r w:rsidR="005C705B" w:rsidRPr="00F22B5D">
        <w:rPr>
          <w:rFonts w:ascii="Arial Narrow" w:hAnsi="Arial Narrow" w:cstheme="minorHAnsi"/>
        </w:rPr>
        <w:t xml:space="preserve">T/P problems require students to follow technical directions and then do something with this information. </w:t>
      </w:r>
    </w:p>
    <w:p w:rsidR="00EE4407" w:rsidRPr="00F22B5D" w:rsidRDefault="00EE4407" w:rsidP="00E141A0">
      <w:pPr>
        <w:pStyle w:val="ListParagraph"/>
        <w:numPr>
          <w:ilvl w:val="1"/>
          <w:numId w:val="2"/>
        </w:numPr>
        <w:rPr>
          <w:rFonts w:ascii="Arial Narrow" w:hAnsi="Arial Narrow" w:cstheme="minorHAnsi"/>
        </w:rPr>
      </w:pPr>
      <w:r w:rsidRPr="00F22B5D">
        <w:rPr>
          <w:rFonts w:ascii="Arial Narrow" w:hAnsi="Arial Narrow" w:cstheme="minorHAnsi"/>
        </w:rPr>
        <w:t xml:space="preserve">Your </w:t>
      </w:r>
      <w:r w:rsidRPr="00087567">
        <w:rPr>
          <w:rFonts w:ascii="Arial Narrow" w:hAnsi="Arial Narrow" w:cstheme="minorHAnsi"/>
          <w:b/>
        </w:rPr>
        <w:t>T/P</w:t>
      </w:r>
      <w:r w:rsidRPr="00F22B5D">
        <w:rPr>
          <w:rFonts w:ascii="Arial Narrow" w:hAnsi="Arial Narrow" w:cstheme="minorHAnsi"/>
        </w:rPr>
        <w:t xml:space="preserve"> </w:t>
      </w:r>
      <w:r w:rsidR="00E141A0" w:rsidRPr="00F22B5D">
        <w:rPr>
          <w:rFonts w:ascii="Arial Narrow" w:hAnsi="Arial Narrow" w:cstheme="minorHAnsi"/>
        </w:rPr>
        <w:t xml:space="preserve">design problem </w:t>
      </w:r>
      <w:r w:rsidRPr="00F22B5D">
        <w:rPr>
          <w:rFonts w:ascii="Arial Narrow" w:hAnsi="Arial Narrow" w:cstheme="minorHAnsi"/>
        </w:rPr>
        <w:t xml:space="preserve">curriculum should: </w:t>
      </w:r>
    </w:p>
    <w:p w:rsidR="00EE4407" w:rsidRPr="00B573FE" w:rsidRDefault="00EE4407" w:rsidP="00C01676">
      <w:pPr>
        <w:pStyle w:val="ListParagraph"/>
        <w:numPr>
          <w:ilvl w:val="2"/>
          <w:numId w:val="2"/>
        </w:numPr>
        <w:rPr>
          <w:rFonts w:ascii="Arial Narrow" w:hAnsi="Arial Narrow" w:cstheme="minorHAnsi"/>
          <w:u w:val="single"/>
        </w:rPr>
      </w:pPr>
      <w:r w:rsidRPr="00B573FE">
        <w:rPr>
          <w:rFonts w:ascii="Arial Narrow" w:hAnsi="Arial Narrow" w:cstheme="minorHAnsi"/>
        </w:rPr>
        <w:t xml:space="preserve">Provide technical directions </w:t>
      </w:r>
      <w:r w:rsidR="00BE371B" w:rsidRPr="00B573FE">
        <w:rPr>
          <w:rFonts w:ascii="Arial Narrow" w:hAnsi="Arial Narrow" w:cstheme="minorHAnsi"/>
        </w:rPr>
        <w:t>(a minimum of 10 steps) including</w:t>
      </w:r>
      <w:r w:rsidRPr="00B573FE">
        <w:rPr>
          <w:rFonts w:ascii="Arial Narrow" w:hAnsi="Arial Narrow" w:cstheme="minorHAnsi"/>
        </w:rPr>
        <w:t xml:space="preserve"> illustrations</w:t>
      </w:r>
      <w:r w:rsidR="000F1641" w:rsidRPr="00B573FE">
        <w:rPr>
          <w:rFonts w:ascii="Arial Narrow" w:hAnsi="Arial Narrow" w:cstheme="minorHAnsi"/>
        </w:rPr>
        <w:t>/photographs</w:t>
      </w:r>
      <w:r w:rsidRPr="00B573FE">
        <w:rPr>
          <w:rFonts w:ascii="Arial Narrow" w:hAnsi="Arial Narrow" w:cstheme="minorHAnsi"/>
        </w:rPr>
        <w:t xml:space="preserve"> that assist the student in the construction.</w:t>
      </w:r>
      <w:r w:rsidR="00922A55" w:rsidRPr="00B573FE">
        <w:rPr>
          <w:rFonts w:ascii="Arial Narrow" w:hAnsi="Arial Narrow" w:cstheme="minorHAnsi"/>
        </w:rPr>
        <w:t xml:space="preserve"> Feel free to borrow extensively from the </w:t>
      </w:r>
      <w:proofErr w:type="spellStart"/>
      <w:r w:rsidR="00922A55" w:rsidRPr="00B573FE">
        <w:rPr>
          <w:rFonts w:ascii="Arial Narrow" w:hAnsi="Arial Narrow" w:cstheme="minorHAnsi"/>
          <w:i/>
        </w:rPr>
        <w:t>TeacherGeek</w:t>
      </w:r>
      <w:proofErr w:type="spellEnd"/>
      <w:r w:rsidR="00922A55" w:rsidRPr="00B573FE">
        <w:rPr>
          <w:rFonts w:ascii="Arial Narrow" w:hAnsi="Arial Narrow" w:cstheme="minorHAnsi"/>
        </w:rPr>
        <w:t xml:space="preserve">® </w:t>
      </w:r>
      <w:proofErr w:type="gramStart"/>
      <w:r w:rsidR="00922A55" w:rsidRPr="00B573FE">
        <w:rPr>
          <w:rFonts w:ascii="Arial Narrow" w:hAnsi="Arial Narrow" w:cstheme="minorHAnsi"/>
        </w:rPr>
        <w:t xml:space="preserve">materials, </w:t>
      </w:r>
      <w:r w:rsidR="00922A55" w:rsidRPr="00B573FE">
        <w:rPr>
          <w:rFonts w:ascii="Arial Narrow" w:hAnsi="Arial Narrow" w:cstheme="minorHAnsi"/>
          <w:b/>
          <w:i/>
        </w:rPr>
        <w:t>but</w:t>
      </w:r>
      <w:proofErr w:type="gramEnd"/>
      <w:r w:rsidR="00922A55" w:rsidRPr="00B573FE">
        <w:rPr>
          <w:rFonts w:ascii="Arial Narrow" w:hAnsi="Arial Narrow" w:cstheme="minorHAnsi"/>
          <w:b/>
          <w:i/>
        </w:rPr>
        <w:t xml:space="preserve"> make this your own </w:t>
      </w:r>
      <w:r w:rsidR="00087567" w:rsidRPr="00B573FE">
        <w:rPr>
          <w:rFonts w:ascii="Arial Narrow" w:hAnsi="Arial Narrow" w:cstheme="minorHAnsi"/>
          <w:b/>
          <w:i/>
        </w:rPr>
        <w:t xml:space="preserve">lesson </w:t>
      </w:r>
      <w:r w:rsidR="00922A55" w:rsidRPr="00B573FE">
        <w:rPr>
          <w:rFonts w:ascii="Arial Narrow" w:hAnsi="Arial Narrow" w:cstheme="minorHAnsi"/>
          <w:b/>
          <w:i/>
        </w:rPr>
        <w:t xml:space="preserve">and appropriate to </w:t>
      </w:r>
      <w:r w:rsidR="00F22B5D" w:rsidRPr="00B573FE">
        <w:rPr>
          <w:rFonts w:ascii="Arial Narrow" w:hAnsi="Arial Narrow" w:cstheme="minorHAnsi"/>
          <w:b/>
          <w:i/>
        </w:rPr>
        <w:t>the identified standards</w:t>
      </w:r>
      <w:r w:rsidR="00B573FE">
        <w:rPr>
          <w:rFonts w:ascii="Arial Narrow" w:hAnsi="Arial Narrow" w:cstheme="minorHAnsi"/>
          <w:b/>
          <w:i/>
        </w:rPr>
        <w:t xml:space="preserve">.  </w:t>
      </w:r>
      <w:r w:rsidRPr="00B573FE">
        <w:rPr>
          <w:rFonts w:ascii="Arial Narrow" w:hAnsi="Arial Narrow" w:cstheme="minorHAnsi"/>
        </w:rPr>
        <w:t xml:space="preserve">Require the students to conduct experiments with the </w:t>
      </w:r>
      <w:r w:rsidR="00087567" w:rsidRPr="00B573FE">
        <w:rPr>
          <w:rFonts w:ascii="Arial Narrow" w:hAnsi="Arial Narrow" w:cstheme="minorHAnsi"/>
        </w:rPr>
        <w:t xml:space="preserve">completed device, </w:t>
      </w:r>
      <w:r w:rsidRPr="00B573FE">
        <w:rPr>
          <w:rFonts w:ascii="Arial Narrow" w:hAnsi="Arial Narrow" w:cstheme="minorHAnsi"/>
        </w:rPr>
        <w:t xml:space="preserve">where </w:t>
      </w:r>
      <w:r w:rsidR="00F22B5D" w:rsidRPr="00B573FE">
        <w:rPr>
          <w:rFonts w:ascii="Arial Narrow" w:hAnsi="Arial Narrow" w:cstheme="minorHAnsi"/>
        </w:rPr>
        <w:t>STEM</w:t>
      </w:r>
      <w:r w:rsidRPr="00B573FE">
        <w:rPr>
          <w:rFonts w:ascii="Arial Narrow" w:hAnsi="Arial Narrow" w:cstheme="minorHAnsi"/>
        </w:rPr>
        <w:t xml:space="preserve"> concepts can be expanded upon</w:t>
      </w:r>
      <w:r w:rsidR="00922A55" w:rsidRPr="00B573FE">
        <w:rPr>
          <w:rFonts w:ascii="Arial Narrow" w:hAnsi="Arial Narrow" w:cstheme="minorHAnsi"/>
        </w:rPr>
        <w:t xml:space="preserve"> and</w:t>
      </w:r>
      <w:r w:rsidR="00087567" w:rsidRPr="00B573FE">
        <w:rPr>
          <w:rFonts w:ascii="Arial Narrow" w:hAnsi="Arial Narrow" w:cstheme="minorHAnsi"/>
        </w:rPr>
        <w:t>/or</w:t>
      </w:r>
      <w:r w:rsidR="00922A55" w:rsidRPr="00B573FE">
        <w:rPr>
          <w:rFonts w:ascii="Arial Narrow" w:hAnsi="Arial Narrow" w:cstheme="minorHAnsi"/>
        </w:rPr>
        <w:t xml:space="preserve"> </w:t>
      </w:r>
      <w:r w:rsidR="00087567" w:rsidRPr="00B573FE">
        <w:rPr>
          <w:rFonts w:ascii="Arial Narrow" w:hAnsi="Arial Narrow" w:cstheme="minorHAnsi"/>
        </w:rPr>
        <w:t>applied</w:t>
      </w:r>
      <w:r w:rsidR="004875A1" w:rsidRPr="00B573FE">
        <w:rPr>
          <w:rFonts w:ascii="Arial Narrow" w:hAnsi="Arial Narrow" w:cstheme="minorHAnsi"/>
        </w:rPr>
        <w:t xml:space="preserve">. </w:t>
      </w:r>
      <w:r w:rsidR="00922A55" w:rsidRPr="00B573FE">
        <w:rPr>
          <w:rFonts w:ascii="Arial Narrow" w:hAnsi="Arial Narrow" w:cstheme="minorHAnsi"/>
          <w:u w:val="single"/>
        </w:rPr>
        <w:t xml:space="preserve">This </w:t>
      </w:r>
      <w:r w:rsidR="00744C0F" w:rsidRPr="00B573FE">
        <w:rPr>
          <w:rFonts w:ascii="Arial Narrow" w:hAnsi="Arial Narrow" w:cstheme="minorHAnsi"/>
          <w:u w:val="single"/>
        </w:rPr>
        <w:t>will</w:t>
      </w:r>
      <w:r w:rsidR="00922A55" w:rsidRPr="00B573FE">
        <w:rPr>
          <w:rFonts w:ascii="Arial Narrow" w:hAnsi="Arial Narrow" w:cstheme="minorHAnsi"/>
          <w:u w:val="single"/>
        </w:rPr>
        <w:t xml:space="preserve"> require the development of supplemental experiment</w:t>
      </w:r>
      <w:r w:rsidR="00087567" w:rsidRPr="00B573FE">
        <w:rPr>
          <w:rFonts w:ascii="Arial Narrow" w:hAnsi="Arial Narrow" w:cstheme="minorHAnsi"/>
          <w:u w:val="single"/>
        </w:rPr>
        <w:t xml:space="preserve"> sheet</w:t>
      </w:r>
      <w:r w:rsidR="00922A55" w:rsidRPr="00B573FE">
        <w:rPr>
          <w:rFonts w:ascii="Arial Narrow" w:hAnsi="Arial Narrow" w:cstheme="minorHAnsi"/>
          <w:u w:val="single"/>
        </w:rPr>
        <w:t>s and</w:t>
      </w:r>
      <w:r w:rsidR="00087567" w:rsidRPr="00B573FE">
        <w:rPr>
          <w:rFonts w:ascii="Arial Narrow" w:hAnsi="Arial Narrow" w:cstheme="minorHAnsi"/>
          <w:u w:val="single"/>
        </w:rPr>
        <w:t>/or</w:t>
      </w:r>
      <w:r w:rsidR="00922A55" w:rsidRPr="00B573FE">
        <w:rPr>
          <w:rFonts w:ascii="Arial Narrow" w:hAnsi="Arial Narrow" w:cstheme="minorHAnsi"/>
          <w:u w:val="single"/>
        </w:rPr>
        <w:t xml:space="preserve"> worksheets</w:t>
      </w:r>
      <w:r w:rsidR="00B573FE" w:rsidRPr="00B573FE">
        <w:rPr>
          <w:rFonts w:ascii="Arial Narrow" w:hAnsi="Arial Narrow" w:cstheme="minorHAnsi"/>
          <w:u w:val="single"/>
        </w:rPr>
        <w:t xml:space="preserve"> or the adaptation of materials from </w:t>
      </w:r>
      <w:proofErr w:type="spellStart"/>
      <w:r w:rsidR="00B573FE" w:rsidRPr="00B573FE">
        <w:rPr>
          <w:rFonts w:ascii="Arial Narrow" w:hAnsi="Arial Narrow" w:cstheme="minorHAnsi"/>
          <w:i/>
        </w:rPr>
        <w:t>TeacherGeek</w:t>
      </w:r>
      <w:proofErr w:type="spellEnd"/>
      <w:r w:rsidR="00B573FE" w:rsidRPr="00B573FE">
        <w:rPr>
          <w:rFonts w:ascii="Arial Narrow" w:hAnsi="Arial Narrow" w:cstheme="minorHAnsi"/>
        </w:rPr>
        <w:t>®</w:t>
      </w:r>
      <w:r w:rsidR="00922A55" w:rsidRPr="00B573FE">
        <w:rPr>
          <w:rFonts w:ascii="Arial Narrow" w:hAnsi="Arial Narrow" w:cstheme="minorHAnsi"/>
          <w:u w:val="single"/>
        </w:rPr>
        <w:t>.</w:t>
      </w:r>
    </w:p>
    <w:p w:rsidR="006A3953" w:rsidRPr="00B573FE" w:rsidRDefault="00922A55" w:rsidP="00E141A0">
      <w:pPr>
        <w:pStyle w:val="ListParagraph"/>
        <w:numPr>
          <w:ilvl w:val="1"/>
          <w:numId w:val="2"/>
        </w:numPr>
        <w:rPr>
          <w:rFonts w:ascii="Arial Narrow" w:hAnsi="Arial Narrow" w:cstheme="minorHAnsi"/>
        </w:rPr>
      </w:pPr>
      <w:r w:rsidRPr="00B573FE">
        <w:rPr>
          <w:rFonts w:ascii="Arial Narrow" w:hAnsi="Arial Narrow" w:cstheme="minorHAnsi"/>
        </w:rPr>
        <w:t>The final compilation of curriculum materials m</w:t>
      </w:r>
      <w:r w:rsidR="006A3953" w:rsidRPr="00B573FE">
        <w:rPr>
          <w:rFonts w:ascii="Arial Narrow" w:hAnsi="Arial Narrow" w:cstheme="minorHAnsi"/>
        </w:rPr>
        <w:t xml:space="preserve">ust utilize </w:t>
      </w:r>
      <w:r w:rsidR="00E141A0" w:rsidRPr="00B573FE">
        <w:rPr>
          <w:rFonts w:ascii="Arial Narrow" w:hAnsi="Arial Narrow" w:cstheme="minorHAnsi"/>
        </w:rPr>
        <w:t xml:space="preserve">the STEM </w:t>
      </w:r>
      <w:r w:rsidR="003368BE" w:rsidRPr="00B573FE">
        <w:rPr>
          <w:rFonts w:ascii="Arial Narrow" w:hAnsi="Arial Narrow" w:cstheme="minorHAnsi"/>
        </w:rPr>
        <w:t xml:space="preserve">curriculum </w:t>
      </w:r>
      <w:r w:rsidR="000F1641" w:rsidRPr="00B573FE">
        <w:rPr>
          <w:rFonts w:ascii="Arial Narrow" w:hAnsi="Arial Narrow" w:cstheme="minorHAnsi"/>
        </w:rPr>
        <w:t>format similar to the format</w:t>
      </w:r>
      <w:r w:rsidR="00E141A0" w:rsidRPr="00B573FE">
        <w:rPr>
          <w:rFonts w:ascii="Arial Narrow" w:hAnsi="Arial Narrow" w:cstheme="minorHAnsi"/>
        </w:rPr>
        <w:t xml:space="preserve"> used in </w:t>
      </w:r>
      <w:r w:rsidR="003368BE" w:rsidRPr="00B573FE">
        <w:rPr>
          <w:rFonts w:ascii="Arial Narrow" w:hAnsi="Arial Narrow" w:cstheme="minorHAnsi"/>
        </w:rPr>
        <w:t xml:space="preserve">the </w:t>
      </w:r>
      <w:r w:rsidR="00F22B5D" w:rsidRPr="00B573FE">
        <w:rPr>
          <w:rFonts w:ascii="Arial Narrow" w:hAnsi="Arial Narrow" w:cstheme="minorHAnsi"/>
        </w:rPr>
        <w:t>literature-based</w:t>
      </w:r>
      <w:r w:rsidR="003368BE" w:rsidRPr="00B573FE">
        <w:rPr>
          <w:rFonts w:ascii="Arial Narrow" w:hAnsi="Arial Narrow" w:cstheme="minorHAnsi"/>
        </w:rPr>
        <w:t xml:space="preserve"> curriculum assignment i</w:t>
      </w:r>
      <w:r w:rsidRPr="00B573FE">
        <w:rPr>
          <w:rFonts w:ascii="Arial Narrow" w:hAnsi="Arial Narrow" w:cstheme="minorHAnsi"/>
        </w:rPr>
        <w:t>ncluding</w:t>
      </w:r>
      <w:r w:rsidR="006A3953" w:rsidRPr="00B573FE">
        <w:rPr>
          <w:rFonts w:ascii="Arial Narrow" w:hAnsi="Arial Narrow" w:cstheme="minorHAnsi"/>
        </w:rPr>
        <w:t>:</w:t>
      </w:r>
    </w:p>
    <w:p w:rsidR="00F22B5D" w:rsidRPr="00F22B5D" w:rsidRDefault="00F22B5D" w:rsidP="00F22B5D">
      <w:pPr>
        <w:pStyle w:val="ListParagraph"/>
        <w:numPr>
          <w:ilvl w:val="2"/>
          <w:numId w:val="2"/>
        </w:numPr>
        <w:spacing w:line="276" w:lineRule="auto"/>
        <w:rPr>
          <w:rFonts w:ascii="Arial Narrow" w:hAnsi="Arial Narrow" w:cstheme="minorHAnsi"/>
        </w:rPr>
      </w:pPr>
      <w:r w:rsidRPr="00F22B5D">
        <w:rPr>
          <w:rFonts w:ascii="Arial Narrow" w:hAnsi="Arial Narrow" w:cstheme="minorHAnsi"/>
        </w:rPr>
        <w:lastRenderedPageBreak/>
        <w:t xml:space="preserve">The </w:t>
      </w:r>
      <w:r w:rsidRPr="00087567">
        <w:rPr>
          <w:rFonts w:ascii="Arial Narrow" w:hAnsi="Arial Narrow" w:cstheme="minorHAnsi"/>
          <w:b/>
        </w:rPr>
        <w:t>teacher guide</w:t>
      </w:r>
      <w:r w:rsidRPr="00F22B5D">
        <w:rPr>
          <w:rFonts w:ascii="Arial Narrow" w:hAnsi="Arial Narrow" w:cstheme="minorHAnsi"/>
        </w:rPr>
        <w:t xml:space="preserve"> must include title, grade level, STEM standards identified above, big ideas, essential question(s), scenario, challenge, tools, materials, and resources, STEM content information related to identified standards, results/deliverables, limitations, assessment/evaluation, and any directions to the teacher or additional </w:t>
      </w:r>
      <w:r w:rsidR="00087567">
        <w:rPr>
          <w:rFonts w:ascii="Arial Narrow" w:hAnsi="Arial Narrow" w:cstheme="minorHAnsi"/>
        </w:rPr>
        <w:t xml:space="preserve">experiment sheets or </w:t>
      </w:r>
      <w:r w:rsidRPr="00F22B5D">
        <w:rPr>
          <w:rFonts w:ascii="Arial Narrow" w:hAnsi="Arial Narrow" w:cstheme="minorHAnsi"/>
        </w:rPr>
        <w:t>worksheets/materials that are necessary.</w:t>
      </w:r>
    </w:p>
    <w:p w:rsidR="00F22B5D" w:rsidRPr="00F22B5D" w:rsidRDefault="00F22B5D" w:rsidP="00F22B5D">
      <w:pPr>
        <w:pStyle w:val="ListParagraph"/>
        <w:numPr>
          <w:ilvl w:val="2"/>
          <w:numId w:val="2"/>
        </w:numPr>
        <w:spacing w:line="276" w:lineRule="auto"/>
        <w:rPr>
          <w:rFonts w:ascii="Arial Narrow" w:hAnsi="Arial Narrow" w:cstheme="minorHAnsi"/>
        </w:rPr>
      </w:pPr>
      <w:r w:rsidRPr="00F22B5D">
        <w:rPr>
          <w:rFonts w:ascii="Arial Narrow" w:hAnsi="Arial Narrow" w:cstheme="minorHAnsi"/>
        </w:rPr>
        <w:t xml:space="preserve">A simplified </w:t>
      </w:r>
      <w:r w:rsidR="00087567" w:rsidRPr="00087567">
        <w:rPr>
          <w:rFonts w:ascii="Arial Narrow" w:hAnsi="Arial Narrow" w:cstheme="minorHAnsi"/>
          <w:b/>
        </w:rPr>
        <w:t xml:space="preserve">student </w:t>
      </w:r>
      <w:r w:rsidRPr="00087567">
        <w:rPr>
          <w:rFonts w:ascii="Arial Narrow" w:hAnsi="Arial Narrow" w:cstheme="minorHAnsi"/>
          <w:b/>
        </w:rPr>
        <w:t>design activity guide</w:t>
      </w:r>
      <w:r w:rsidRPr="00F22B5D">
        <w:rPr>
          <w:rFonts w:ascii="Arial Narrow" w:hAnsi="Arial Narrow" w:cstheme="minorHAnsi"/>
        </w:rPr>
        <w:t xml:space="preserve"> written for the student (age appropriate wording) including a design journal that utilizes or scaffolds the technical procedural problem solving process in some fashion.</w:t>
      </w:r>
      <w:bookmarkStart w:id="0" w:name="_GoBack"/>
      <w:bookmarkEnd w:id="0"/>
    </w:p>
    <w:p w:rsidR="00F22B5D" w:rsidRPr="00F22B5D" w:rsidRDefault="00F22B5D" w:rsidP="00F22B5D">
      <w:pPr>
        <w:pStyle w:val="ListParagraph"/>
        <w:numPr>
          <w:ilvl w:val="3"/>
          <w:numId w:val="2"/>
        </w:numPr>
        <w:spacing w:line="276" w:lineRule="auto"/>
        <w:rPr>
          <w:rFonts w:ascii="Arial Narrow" w:hAnsi="Arial Narrow" w:cstheme="minorHAnsi"/>
        </w:rPr>
      </w:pPr>
      <w:r w:rsidRPr="00F22B5D">
        <w:rPr>
          <w:rFonts w:ascii="Arial Narrow" w:hAnsi="Arial Narrow" w:cstheme="minorHAnsi"/>
        </w:rPr>
        <w:t>The student guide must include title, big ideas, essential question(s), scenario, challenge, tools, materials, and resources, results/deliverables, limitations, assessment/evaluation, and any directions or additional worksheets/materials that are necessary for the student to complete the design challenge.</w:t>
      </w:r>
    </w:p>
    <w:p w:rsidR="00BA2434" w:rsidRPr="00F22B5D" w:rsidRDefault="00744C0F" w:rsidP="008D58D2">
      <w:pPr>
        <w:pStyle w:val="ListParagraph"/>
        <w:numPr>
          <w:ilvl w:val="2"/>
          <w:numId w:val="2"/>
        </w:numPr>
        <w:rPr>
          <w:rFonts w:ascii="Arial Narrow" w:hAnsi="Arial Narrow" w:cstheme="minorHAnsi"/>
        </w:rPr>
      </w:pPr>
      <w:r w:rsidRPr="00F22B5D">
        <w:rPr>
          <w:rFonts w:ascii="Arial Narrow" w:hAnsi="Arial Narrow" w:cstheme="minorHAnsi"/>
        </w:rPr>
        <w:t xml:space="preserve">Individually </w:t>
      </w:r>
      <w:r w:rsidR="00BA2434" w:rsidRPr="00F22B5D">
        <w:rPr>
          <w:rFonts w:ascii="Arial Narrow" w:hAnsi="Arial Narrow" w:cstheme="minorHAnsi"/>
        </w:rPr>
        <w:t xml:space="preserve">completed </w:t>
      </w:r>
      <w:r w:rsidR="00BA2434" w:rsidRPr="00087567">
        <w:rPr>
          <w:rFonts w:ascii="Arial Narrow" w:hAnsi="Arial Narrow" w:cstheme="minorHAnsi"/>
          <w:b/>
        </w:rPr>
        <w:t>team performance rubric</w:t>
      </w:r>
      <w:r w:rsidRPr="00087567">
        <w:rPr>
          <w:rFonts w:ascii="Arial Narrow" w:hAnsi="Arial Narrow" w:cstheme="minorHAnsi"/>
          <w:b/>
        </w:rPr>
        <w:t>s</w:t>
      </w:r>
      <w:r w:rsidRPr="00F22B5D">
        <w:rPr>
          <w:rFonts w:ascii="Arial Narrow" w:hAnsi="Arial Narrow" w:cstheme="minorHAnsi"/>
        </w:rPr>
        <w:t xml:space="preserve"> (These must be completed </w:t>
      </w:r>
      <w:r w:rsidR="00442C73" w:rsidRPr="00F22B5D">
        <w:rPr>
          <w:rFonts w:ascii="Arial Narrow" w:hAnsi="Arial Narrow" w:cstheme="minorHAnsi"/>
        </w:rPr>
        <w:t xml:space="preserve">and submitted </w:t>
      </w:r>
      <w:r w:rsidRPr="00F22B5D">
        <w:rPr>
          <w:rFonts w:ascii="Arial Narrow" w:hAnsi="Arial Narrow" w:cstheme="minorHAnsi"/>
        </w:rPr>
        <w:t xml:space="preserve">before </w:t>
      </w:r>
      <w:r w:rsidR="00442C73" w:rsidRPr="00F22B5D">
        <w:rPr>
          <w:rFonts w:ascii="Arial Narrow" w:hAnsi="Arial Narrow" w:cstheme="minorHAnsi"/>
        </w:rPr>
        <w:t xml:space="preserve">class time on </w:t>
      </w:r>
      <w:r w:rsidRPr="00F22B5D">
        <w:rPr>
          <w:rFonts w:ascii="Arial Narrow" w:hAnsi="Arial Narrow" w:cstheme="minorHAnsi"/>
        </w:rPr>
        <w:t>the due date of the assignment)</w:t>
      </w:r>
      <w:r w:rsidR="00BA2434" w:rsidRPr="00F22B5D">
        <w:rPr>
          <w:rFonts w:ascii="Arial Narrow" w:hAnsi="Arial Narrow" w:cstheme="minorHAnsi"/>
        </w:rPr>
        <w:t>.</w:t>
      </w:r>
      <w:r w:rsidR="00087567">
        <w:rPr>
          <w:rFonts w:ascii="Arial Narrow" w:hAnsi="Arial Narrow" w:cstheme="minorHAnsi"/>
        </w:rPr>
        <w:t xml:space="preserve"> This sheet will allow you to evaluate the performance of your own teammate in completing this assignment.</w:t>
      </w:r>
    </w:p>
    <w:p w:rsidR="00442C73" w:rsidRPr="00F22B5D" w:rsidRDefault="00442C73" w:rsidP="00442C73">
      <w:pPr>
        <w:pStyle w:val="ListParagraph"/>
        <w:numPr>
          <w:ilvl w:val="2"/>
          <w:numId w:val="2"/>
        </w:numPr>
        <w:rPr>
          <w:rFonts w:ascii="Arial Narrow" w:hAnsi="Arial Narrow" w:cstheme="minorHAnsi"/>
        </w:rPr>
      </w:pPr>
      <w:r w:rsidRPr="00F22B5D">
        <w:rPr>
          <w:rFonts w:ascii="Arial Narrow" w:hAnsi="Arial Narrow" w:cstheme="minorHAnsi"/>
        </w:rPr>
        <w:t xml:space="preserve">An exemplary </w:t>
      </w:r>
      <w:r w:rsidRPr="00087567">
        <w:rPr>
          <w:rFonts w:ascii="Arial Narrow" w:hAnsi="Arial Narrow" w:cstheme="minorHAnsi"/>
          <w:b/>
        </w:rPr>
        <w:t>teaching model</w:t>
      </w:r>
      <w:r w:rsidRPr="00F22B5D">
        <w:rPr>
          <w:rFonts w:ascii="Arial Narrow" w:hAnsi="Arial Narrow" w:cstheme="minorHAnsi"/>
        </w:rPr>
        <w:t xml:space="preserve"> of the </w:t>
      </w:r>
      <w:r w:rsidR="00E85D92" w:rsidRPr="00F22B5D">
        <w:rPr>
          <w:rFonts w:ascii="Arial Narrow" w:hAnsi="Arial Narrow" w:cstheme="minorHAnsi"/>
        </w:rPr>
        <w:t xml:space="preserve">made from the </w:t>
      </w:r>
      <w:proofErr w:type="spellStart"/>
      <w:r w:rsidR="00E85D92" w:rsidRPr="00F22B5D">
        <w:rPr>
          <w:rFonts w:ascii="Arial Narrow" w:hAnsi="Arial Narrow" w:cstheme="minorHAnsi"/>
          <w:i/>
        </w:rPr>
        <w:t>TeacherGeek</w:t>
      </w:r>
      <w:proofErr w:type="spellEnd"/>
      <w:r w:rsidR="00E85D92" w:rsidRPr="00F22B5D">
        <w:rPr>
          <w:rFonts w:ascii="Arial Narrow" w:hAnsi="Arial Narrow" w:cstheme="minorHAnsi"/>
        </w:rPr>
        <w:t>® materials.</w:t>
      </w:r>
      <w:r w:rsidR="00087567">
        <w:rPr>
          <w:rFonts w:ascii="Arial Narrow" w:hAnsi="Arial Narrow" w:cstheme="minorHAnsi"/>
        </w:rPr>
        <w:t xml:space="preserve"> This is a model that you will make to prove that the challenge can be solved.</w:t>
      </w:r>
    </w:p>
    <w:p w:rsidR="00442C73" w:rsidRPr="00F22B5D" w:rsidRDefault="00442C73" w:rsidP="00442C73">
      <w:pPr>
        <w:pStyle w:val="ListParagraph"/>
        <w:ind w:left="2160"/>
        <w:rPr>
          <w:rFonts w:ascii="Arial Narrow" w:hAnsi="Arial Narrow" w:cstheme="minorHAnsi"/>
        </w:rPr>
      </w:pPr>
    </w:p>
    <w:p w:rsidR="00744C0F" w:rsidRPr="00F22B5D" w:rsidRDefault="00744C0F" w:rsidP="00744C0F">
      <w:pPr>
        <w:rPr>
          <w:rFonts w:ascii="Arial Narrow" w:hAnsi="Arial Narrow" w:cstheme="minorHAnsi"/>
        </w:rPr>
      </w:pPr>
    </w:p>
    <w:p w:rsidR="00744C0F" w:rsidRPr="00F22B5D" w:rsidRDefault="00744C0F" w:rsidP="00744C0F">
      <w:pPr>
        <w:rPr>
          <w:rFonts w:ascii="Arial Narrow" w:hAnsi="Arial Narrow" w:cstheme="minorHAnsi"/>
        </w:rPr>
      </w:pPr>
    </w:p>
    <w:p w:rsidR="00744C0F" w:rsidRPr="00F22B5D" w:rsidRDefault="00744C0F" w:rsidP="00744C0F">
      <w:pPr>
        <w:rPr>
          <w:rFonts w:ascii="Arial Narrow" w:hAnsi="Arial Narrow" w:cstheme="minorHAnsi"/>
          <w:sz w:val="22"/>
          <w:szCs w:val="22"/>
        </w:rPr>
      </w:pPr>
    </w:p>
    <w:p w:rsidR="00744C0F" w:rsidRPr="007A14A6" w:rsidRDefault="00744C0F" w:rsidP="00744C0F">
      <w:pPr>
        <w:rPr>
          <w:rFonts w:ascii="Arial Narrow" w:hAnsi="Arial Narrow" w:cstheme="minorHAnsi"/>
          <w:sz w:val="22"/>
          <w:szCs w:val="22"/>
        </w:rPr>
      </w:pPr>
    </w:p>
    <w:p w:rsidR="00744C0F" w:rsidRPr="007A14A6" w:rsidRDefault="00744C0F" w:rsidP="00744C0F">
      <w:pPr>
        <w:rPr>
          <w:rFonts w:ascii="Arial Narrow" w:hAnsi="Arial Narrow" w:cstheme="minorHAnsi"/>
          <w:sz w:val="22"/>
          <w:szCs w:val="22"/>
        </w:rPr>
      </w:pPr>
    </w:p>
    <w:p w:rsidR="00744C0F" w:rsidRPr="007A14A6" w:rsidRDefault="00744C0F" w:rsidP="00744C0F">
      <w:pPr>
        <w:rPr>
          <w:rFonts w:ascii="Arial Narrow" w:hAnsi="Arial Narrow" w:cstheme="minorHAnsi"/>
          <w:sz w:val="22"/>
          <w:szCs w:val="22"/>
        </w:rPr>
      </w:pPr>
    </w:p>
    <w:p w:rsidR="00744C0F" w:rsidRPr="007A14A6" w:rsidRDefault="00744C0F" w:rsidP="00744C0F">
      <w:pPr>
        <w:rPr>
          <w:rFonts w:ascii="Arial Narrow" w:hAnsi="Arial Narrow" w:cstheme="minorHAnsi"/>
          <w:sz w:val="22"/>
          <w:szCs w:val="22"/>
        </w:rPr>
      </w:pPr>
    </w:p>
    <w:p w:rsidR="00744C0F" w:rsidRPr="007A14A6" w:rsidRDefault="00744C0F" w:rsidP="00744C0F">
      <w:pPr>
        <w:rPr>
          <w:rFonts w:ascii="Arial Narrow" w:hAnsi="Arial Narrow" w:cstheme="minorHAnsi"/>
        </w:rPr>
      </w:pPr>
    </w:p>
    <w:p w:rsidR="00744C0F" w:rsidRPr="007A14A6" w:rsidRDefault="00744C0F" w:rsidP="00744C0F">
      <w:pPr>
        <w:rPr>
          <w:rFonts w:ascii="Arial Narrow" w:hAnsi="Arial Narrow" w:cstheme="minorHAnsi"/>
        </w:rPr>
      </w:pPr>
    </w:p>
    <w:p w:rsidR="005E4AF2" w:rsidRDefault="005E4AF2" w:rsidP="00744C0F">
      <w:pPr>
        <w:jc w:val="center"/>
        <w:rPr>
          <w:rFonts w:ascii="Arial Narrow" w:hAnsi="Arial Narrow"/>
          <w:b/>
        </w:rPr>
      </w:pPr>
    </w:p>
    <w:p w:rsidR="005E4AF2" w:rsidRDefault="005E4AF2" w:rsidP="00744C0F">
      <w:pPr>
        <w:jc w:val="center"/>
        <w:rPr>
          <w:rFonts w:ascii="Arial Narrow" w:hAnsi="Arial Narrow"/>
          <w:b/>
        </w:rPr>
      </w:pPr>
    </w:p>
    <w:p w:rsidR="005E4AF2" w:rsidRDefault="005E4AF2" w:rsidP="00744C0F">
      <w:pPr>
        <w:jc w:val="center"/>
        <w:rPr>
          <w:rFonts w:ascii="Arial Narrow" w:hAnsi="Arial Narrow"/>
          <w:b/>
        </w:rPr>
      </w:pPr>
    </w:p>
    <w:p w:rsidR="005E4AF2" w:rsidRDefault="005E4AF2" w:rsidP="00744C0F">
      <w:pPr>
        <w:jc w:val="center"/>
        <w:rPr>
          <w:rFonts w:ascii="Arial Narrow" w:hAnsi="Arial Narrow"/>
          <w:b/>
        </w:rPr>
      </w:pPr>
    </w:p>
    <w:p w:rsidR="005E4AF2" w:rsidRDefault="005E4AF2" w:rsidP="00744C0F">
      <w:pPr>
        <w:jc w:val="center"/>
        <w:rPr>
          <w:rFonts w:ascii="Arial Narrow" w:hAnsi="Arial Narrow"/>
          <w:b/>
        </w:rPr>
      </w:pPr>
    </w:p>
    <w:p w:rsidR="005E4AF2" w:rsidRDefault="005E4AF2" w:rsidP="00744C0F">
      <w:pPr>
        <w:jc w:val="center"/>
        <w:rPr>
          <w:rFonts w:ascii="Arial Narrow" w:hAnsi="Arial Narrow"/>
          <w:b/>
        </w:rPr>
      </w:pPr>
    </w:p>
    <w:p w:rsidR="005E4AF2" w:rsidRDefault="005E4AF2" w:rsidP="00744C0F">
      <w:pPr>
        <w:jc w:val="center"/>
        <w:rPr>
          <w:rFonts w:ascii="Arial Narrow" w:hAnsi="Arial Narrow"/>
          <w:b/>
        </w:rPr>
      </w:pPr>
    </w:p>
    <w:p w:rsidR="005E4AF2" w:rsidRDefault="005E4AF2" w:rsidP="00744C0F">
      <w:pPr>
        <w:jc w:val="center"/>
        <w:rPr>
          <w:rFonts w:ascii="Arial Narrow" w:hAnsi="Arial Narrow"/>
          <w:b/>
        </w:rPr>
      </w:pPr>
    </w:p>
    <w:p w:rsidR="005E4AF2" w:rsidRDefault="005E4AF2" w:rsidP="00744C0F">
      <w:pPr>
        <w:jc w:val="center"/>
        <w:rPr>
          <w:rFonts w:ascii="Arial Narrow" w:hAnsi="Arial Narrow"/>
          <w:b/>
        </w:rPr>
      </w:pPr>
    </w:p>
    <w:p w:rsidR="005E4AF2" w:rsidRDefault="005E4AF2" w:rsidP="00744C0F">
      <w:pPr>
        <w:jc w:val="center"/>
        <w:rPr>
          <w:rFonts w:ascii="Arial Narrow" w:hAnsi="Arial Narrow"/>
          <w:b/>
        </w:rPr>
      </w:pPr>
    </w:p>
    <w:p w:rsidR="005E4AF2" w:rsidRDefault="005E4AF2" w:rsidP="00744C0F">
      <w:pPr>
        <w:jc w:val="center"/>
        <w:rPr>
          <w:rFonts w:ascii="Arial Narrow" w:hAnsi="Arial Narrow"/>
          <w:b/>
        </w:rPr>
      </w:pPr>
    </w:p>
    <w:p w:rsidR="005E4AF2" w:rsidRDefault="005E4AF2" w:rsidP="00744C0F">
      <w:pPr>
        <w:jc w:val="center"/>
        <w:rPr>
          <w:rFonts w:ascii="Arial Narrow" w:hAnsi="Arial Narrow"/>
          <w:b/>
        </w:rPr>
      </w:pPr>
    </w:p>
    <w:p w:rsidR="005E4AF2" w:rsidRDefault="005E4AF2" w:rsidP="00744C0F">
      <w:pPr>
        <w:jc w:val="center"/>
        <w:rPr>
          <w:rFonts w:ascii="Arial Narrow" w:hAnsi="Arial Narrow"/>
          <w:b/>
        </w:rPr>
      </w:pPr>
    </w:p>
    <w:p w:rsidR="005E4AF2" w:rsidRDefault="005E4AF2" w:rsidP="00744C0F">
      <w:pPr>
        <w:jc w:val="center"/>
        <w:rPr>
          <w:rFonts w:ascii="Arial Narrow" w:hAnsi="Arial Narrow"/>
          <w:b/>
        </w:rPr>
      </w:pPr>
    </w:p>
    <w:p w:rsidR="005E4AF2" w:rsidRDefault="005E4AF2" w:rsidP="00744C0F">
      <w:pPr>
        <w:jc w:val="center"/>
        <w:rPr>
          <w:rFonts w:ascii="Arial Narrow" w:hAnsi="Arial Narrow"/>
          <w:b/>
        </w:rPr>
      </w:pPr>
    </w:p>
    <w:p w:rsidR="005E4AF2" w:rsidRDefault="005E4AF2" w:rsidP="00744C0F">
      <w:pPr>
        <w:jc w:val="center"/>
        <w:rPr>
          <w:rFonts w:ascii="Arial Narrow" w:hAnsi="Arial Narrow"/>
          <w:b/>
        </w:rPr>
      </w:pPr>
    </w:p>
    <w:p w:rsidR="005E4AF2" w:rsidRDefault="005E4AF2" w:rsidP="00744C0F">
      <w:pPr>
        <w:jc w:val="center"/>
        <w:rPr>
          <w:rFonts w:ascii="Arial Narrow" w:hAnsi="Arial Narrow"/>
          <w:b/>
        </w:rPr>
      </w:pPr>
    </w:p>
    <w:p w:rsidR="005E4AF2" w:rsidRDefault="005E4AF2" w:rsidP="00744C0F">
      <w:pPr>
        <w:jc w:val="center"/>
        <w:rPr>
          <w:rFonts w:ascii="Arial Narrow" w:hAnsi="Arial Narrow"/>
          <w:b/>
        </w:rPr>
      </w:pPr>
    </w:p>
    <w:p w:rsidR="005E4AF2" w:rsidRDefault="005E4AF2" w:rsidP="00744C0F">
      <w:pPr>
        <w:jc w:val="center"/>
        <w:rPr>
          <w:rFonts w:ascii="Arial Narrow" w:hAnsi="Arial Narrow"/>
          <w:b/>
        </w:rPr>
      </w:pPr>
    </w:p>
    <w:p w:rsidR="005E4AF2" w:rsidRDefault="005E4AF2" w:rsidP="00744C0F">
      <w:pPr>
        <w:jc w:val="center"/>
        <w:rPr>
          <w:rFonts w:ascii="Arial Narrow" w:hAnsi="Arial Narrow"/>
          <w:b/>
        </w:rPr>
      </w:pPr>
    </w:p>
    <w:p w:rsidR="005E4AF2" w:rsidRDefault="005E4AF2" w:rsidP="00744C0F">
      <w:pPr>
        <w:jc w:val="center"/>
        <w:rPr>
          <w:rFonts w:ascii="Arial Narrow" w:hAnsi="Arial Narrow"/>
          <w:b/>
        </w:rPr>
      </w:pPr>
    </w:p>
    <w:p w:rsidR="005E4AF2" w:rsidRDefault="005E4AF2" w:rsidP="00744C0F">
      <w:pPr>
        <w:jc w:val="center"/>
        <w:rPr>
          <w:rFonts w:ascii="Arial Narrow" w:hAnsi="Arial Narrow"/>
          <w:b/>
        </w:rPr>
      </w:pPr>
    </w:p>
    <w:p w:rsidR="005E4AF2" w:rsidRDefault="005E4AF2" w:rsidP="00744C0F">
      <w:pPr>
        <w:jc w:val="center"/>
        <w:rPr>
          <w:rFonts w:ascii="Arial Narrow" w:hAnsi="Arial Narrow"/>
          <w:b/>
        </w:rPr>
      </w:pPr>
    </w:p>
    <w:p w:rsidR="00744C0F" w:rsidRPr="007A14A6" w:rsidRDefault="00744C0F" w:rsidP="00744C0F">
      <w:pPr>
        <w:jc w:val="center"/>
        <w:rPr>
          <w:rFonts w:ascii="Arial Narrow" w:hAnsi="Arial Narrow"/>
          <w:b/>
        </w:rPr>
      </w:pPr>
      <w:r w:rsidRPr="007A14A6">
        <w:rPr>
          <w:rFonts w:ascii="Arial Narrow" w:hAnsi="Arial Narrow"/>
          <w:b/>
        </w:rPr>
        <w:lastRenderedPageBreak/>
        <w:t>Curriculum Design Team Rubric</w:t>
      </w:r>
    </w:p>
    <w:p w:rsidR="00744C0F" w:rsidRPr="007A14A6" w:rsidRDefault="00744C0F" w:rsidP="00744C0F">
      <w:pPr>
        <w:jc w:val="center"/>
        <w:rPr>
          <w:rFonts w:ascii="Arial Narrow" w:hAnsi="Arial Narrow"/>
          <w:b/>
        </w:rPr>
      </w:pPr>
    </w:p>
    <w:p w:rsidR="00744C0F" w:rsidRPr="007A14A6" w:rsidRDefault="00744C0F" w:rsidP="00744C0F">
      <w:pPr>
        <w:rPr>
          <w:rFonts w:ascii="Arial Narrow" w:hAnsi="Arial Narrow"/>
          <w:b/>
        </w:rPr>
      </w:pPr>
      <w:r w:rsidRPr="007A14A6">
        <w:rPr>
          <w:rFonts w:ascii="Arial Narrow" w:hAnsi="Arial Narrow"/>
          <w:b/>
        </w:rPr>
        <w:t>Student Names:  ______________________________________Assignment or Activity: _____________________</w:t>
      </w:r>
    </w:p>
    <w:p w:rsidR="00744C0F" w:rsidRPr="007A14A6" w:rsidRDefault="00744C0F" w:rsidP="00744C0F">
      <w:pPr>
        <w:rPr>
          <w:rFonts w:ascii="Arial Narrow" w:hAnsi="Arial Narrow"/>
          <w:sz w:val="18"/>
          <w:szCs w:val="18"/>
        </w:rPr>
      </w:pPr>
    </w:p>
    <w:p w:rsidR="00744C0F" w:rsidRPr="007A14A6" w:rsidRDefault="00744C0F" w:rsidP="00744C0F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eGrid"/>
        <w:tblW w:w="10658" w:type="dxa"/>
        <w:jc w:val="center"/>
        <w:tblLayout w:type="fixed"/>
        <w:tblLook w:val="01E0" w:firstRow="1" w:lastRow="1" w:firstColumn="1" w:lastColumn="1" w:noHBand="0" w:noVBand="0"/>
      </w:tblPr>
      <w:tblGrid>
        <w:gridCol w:w="1525"/>
        <w:gridCol w:w="2250"/>
        <w:gridCol w:w="2250"/>
        <w:gridCol w:w="1980"/>
        <w:gridCol w:w="1980"/>
        <w:gridCol w:w="673"/>
      </w:tblGrid>
      <w:tr w:rsidR="00744C0F" w:rsidRPr="007A14A6" w:rsidTr="005D5665">
        <w:trPr>
          <w:jc w:val="center"/>
        </w:trPr>
        <w:tc>
          <w:tcPr>
            <w:tcW w:w="1525" w:type="dxa"/>
          </w:tcPr>
          <w:p w:rsidR="00744C0F" w:rsidRPr="007A14A6" w:rsidRDefault="00744C0F" w:rsidP="005D5665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  <w:r w:rsidRPr="007A14A6">
              <w:rPr>
                <w:rFonts w:ascii="Arial Narrow" w:hAnsi="Arial Narrow"/>
                <w:b/>
                <w:sz w:val="14"/>
                <w:szCs w:val="18"/>
              </w:rPr>
              <w:t>Category</w:t>
            </w:r>
          </w:p>
        </w:tc>
        <w:tc>
          <w:tcPr>
            <w:tcW w:w="2250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Up to 0 pts.</w:t>
            </w:r>
          </w:p>
        </w:tc>
        <w:tc>
          <w:tcPr>
            <w:tcW w:w="2250" w:type="dxa"/>
          </w:tcPr>
          <w:p w:rsidR="00744C0F" w:rsidRPr="007A14A6" w:rsidRDefault="00744C0F" w:rsidP="005D5665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Up to 2.5 pts.</w:t>
            </w:r>
          </w:p>
        </w:tc>
        <w:tc>
          <w:tcPr>
            <w:tcW w:w="1980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Up to 5 pts.</w:t>
            </w:r>
          </w:p>
        </w:tc>
        <w:tc>
          <w:tcPr>
            <w:tcW w:w="1980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Up to 10 pts.</w:t>
            </w:r>
          </w:p>
        </w:tc>
        <w:tc>
          <w:tcPr>
            <w:tcW w:w="673" w:type="dxa"/>
          </w:tcPr>
          <w:p w:rsidR="00744C0F" w:rsidRPr="007A14A6" w:rsidRDefault="00744C0F" w:rsidP="005D5665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  <w:r w:rsidRPr="007A14A6">
              <w:rPr>
                <w:rFonts w:ascii="Arial Narrow" w:hAnsi="Arial Narrow"/>
                <w:b/>
                <w:sz w:val="14"/>
                <w:szCs w:val="18"/>
              </w:rPr>
              <w:t>Score</w:t>
            </w:r>
          </w:p>
        </w:tc>
      </w:tr>
      <w:tr w:rsidR="00744C0F" w:rsidRPr="007A14A6" w:rsidTr="00BA171C">
        <w:trPr>
          <w:trHeight w:val="1457"/>
          <w:jc w:val="center"/>
        </w:trPr>
        <w:tc>
          <w:tcPr>
            <w:tcW w:w="1525" w:type="dxa"/>
            <w:vAlign w:val="center"/>
          </w:tcPr>
          <w:p w:rsidR="00744C0F" w:rsidRPr="007A14A6" w:rsidRDefault="00744C0F" w:rsidP="00744C0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A14A6">
              <w:rPr>
                <w:rFonts w:ascii="Arial Narrow" w:hAnsi="Arial Narrow" w:cs="Arial"/>
                <w:b/>
                <w:sz w:val="18"/>
                <w:szCs w:val="18"/>
              </w:rPr>
              <w:t>Participation</w:t>
            </w:r>
          </w:p>
          <w:p w:rsidR="00744C0F" w:rsidRPr="007A14A6" w:rsidRDefault="00744C0F" w:rsidP="00744C0F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A14A6">
              <w:rPr>
                <w:rFonts w:ascii="Arial Narrow" w:hAnsi="Arial Narrow" w:cs="Arial"/>
                <w:b/>
                <w:sz w:val="18"/>
                <w:szCs w:val="18"/>
              </w:rPr>
              <w:t>(</w:t>
            </w:r>
            <w:r w:rsidR="00870373" w:rsidRPr="007A14A6">
              <w:rPr>
                <w:rFonts w:ascii="Arial Narrow" w:hAnsi="Arial Narrow" w:cs="Arial"/>
                <w:b/>
                <w:sz w:val="18"/>
                <w:szCs w:val="18"/>
              </w:rPr>
              <w:t>10</w:t>
            </w:r>
            <w:r w:rsidRPr="007A14A6">
              <w:rPr>
                <w:rFonts w:ascii="Arial Narrow" w:hAnsi="Arial Narrow" w:cs="Arial"/>
                <w:b/>
                <w:sz w:val="18"/>
                <w:szCs w:val="18"/>
              </w:rPr>
              <w:t>pts. Assigned individually to teammates)</w:t>
            </w:r>
          </w:p>
        </w:tc>
        <w:tc>
          <w:tcPr>
            <w:tcW w:w="2250" w:type="dxa"/>
          </w:tcPr>
          <w:p w:rsidR="00744C0F" w:rsidRPr="007A14A6" w:rsidRDefault="00744C0F" w:rsidP="00BA171C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744C0F" w:rsidRPr="007A14A6" w:rsidRDefault="00744C0F" w:rsidP="00BA171C">
            <w:pPr>
              <w:rPr>
                <w:rFonts w:ascii="Arial Narrow" w:hAnsi="Arial Narrow" w:cs="Arial"/>
                <w:sz w:val="18"/>
                <w:szCs w:val="18"/>
              </w:rPr>
            </w:pPr>
            <w:r w:rsidRPr="007A14A6">
              <w:rPr>
                <w:rFonts w:ascii="Arial Narrow" w:hAnsi="Arial Narrow" w:cs="Arial"/>
                <w:sz w:val="18"/>
                <w:szCs w:val="18"/>
              </w:rPr>
              <w:t>Made little to no effort to participate in the group project.</w:t>
            </w:r>
          </w:p>
        </w:tc>
        <w:tc>
          <w:tcPr>
            <w:tcW w:w="2250" w:type="dxa"/>
          </w:tcPr>
          <w:p w:rsidR="00744C0F" w:rsidRPr="007A14A6" w:rsidRDefault="00744C0F" w:rsidP="00BA171C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744C0F" w:rsidRPr="007A14A6" w:rsidRDefault="00744C0F" w:rsidP="00BA171C">
            <w:pPr>
              <w:rPr>
                <w:rFonts w:ascii="Arial Narrow" w:hAnsi="Arial Narrow" w:cs="Arial"/>
                <w:sz w:val="18"/>
                <w:szCs w:val="18"/>
              </w:rPr>
            </w:pPr>
            <w:r w:rsidRPr="007A14A6">
              <w:rPr>
                <w:rFonts w:ascii="Arial Narrow" w:hAnsi="Arial Narrow" w:cs="Arial"/>
                <w:sz w:val="18"/>
                <w:szCs w:val="18"/>
              </w:rPr>
              <w:t xml:space="preserve">Made little effort to participate with team in development of project </w:t>
            </w:r>
          </w:p>
        </w:tc>
        <w:tc>
          <w:tcPr>
            <w:tcW w:w="1980" w:type="dxa"/>
          </w:tcPr>
          <w:p w:rsidR="00744C0F" w:rsidRPr="007A14A6" w:rsidRDefault="00744C0F" w:rsidP="00BA171C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744C0F" w:rsidRPr="007A14A6" w:rsidRDefault="00744C0F" w:rsidP="00BA171C">
            <w:pPr>
              <w:rPr>
                <w:rFonts w:ascii="Arial Narrow" w:hAnsi="Arial Narrow" w:cs="Arial"/>
                <w:sz w:val="18"/>
                <w:szCs w:val="18"/>
              </w:rPr>
            </w:pPr>
            <w:r w:rsidRPr="007A14A6">
              <w:rPr>
                <w:rFonts w:ascii="Arial Narrow" w:hAnsi="Arial Narrow" w:cs="Arial"/>
                <w:sz w:val="18"/>
                <w:szCs w:val="18"/>
              </w:rPr>
              <w:t>Did not fully participate and contribute in all aspects of the project.</w:t>
            </w:r>
          </w:p>
        </w:tc>
        <w:tc>
          <w:tcPr>
            <w:tcW w:w="1980" w:type="dxa"/>
          </w:tcPr>
          <w:p w:rsidR="00744C0F" w:rsidRPr="007A14A6" w:rsidRDefault="00744C0F" w:rsidP="00BA171C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744C0F" w:rsidRPr="007A14A6" w:rsidRDefault="00744C0F" w:rsidP="00BA171C">
            <w:pPr>
              <w:rPr>
                <w:rFonts w:ascii="Arial Narrow" w:hAnsi="Arial Narrow" w:cs="Arial"/>
                <w:sz w:val="18"/>
                <w:szCs w:val="18"/>
              </w:rPr>
            </w:pPr>
            <w:r w:rsidRPr="007A14A6">
              <w:rPr>
                <w:rFonts w:ascii="Arial Narrow" w:hAnsi="Arial Narrow" w:cs="Arial"/>
                <w:sz w:val="18"/>
                <w:szCs w:val="18"/>
              </w:rPr>
              <w:t>Team member appeared to share responsibility, cooperation was evident and tasks were completed in a timely and effective manner.</w:t>
            </w:r>
          </w:p>
        </w:tc>
        <w:tc>
          <w:tcPr>
            <w:tcW w:w="673" w:type="dxa"/>
            <w:vAlign w:val="center"/>
          </w:tcPr>
          <w:p w:rsidR="00744C0F" w:rsidRPr="007A14A6" w:rsidRDefault="00744C0F" w:rsidP="00744C0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44C0F" w:rsidRPr="007A14A6" w:rsidTr="00744C0F">
        <w:trPr>
          <w:trHeight w:val="107"/>
          <w:jc w:val="center"/>
        </w:trPr>
        <w:tc>
          <w:tcPr>
            <w:tcW w:w="1525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Up to 7.5 pts.</w:t>
            </w:r>
          </w:p>
        </w:tc>
        <w:tc>
          <w:tcPr>
            <w:tcW w:w="2250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Up to 15 pts.</w:t>
            </w:r>
          </w:p>
        </w:tc>
        <w:tc>
          <w:tcPr>
            <w:tcW w:w="1980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Up to 22.5 pts.</w:t>
            </w:r>
          </w:p>
        </w:tc>
        <w:tc>
          <w:tcPr>
            <w:tcW w:w="1980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Up to 30 pts.</w:t>
            </w:r>
          </w:p>
        </w:tc>
        <w:tc>
          <w:tcPr>
            <w:tcW w:w="673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</w:tr>
      <w:tr w:rsidR="00744C0F" w:rsidRPr="007A14A6" w:rsidTr="00BA171C">
        <w:trPr>
          <w:trHeight w:val="1709"/>
          <w:jc w:val="center"/>
        </w:trPr>
        <w:tc>
          <w:tcPr>
            <w:tcW w:w="1525" w:type="dxa"/>
            <w:vAlign w:val="center"/>
          </w:tcPr>
          <w:p w:rsidR="00744C0F" w:rsidRPr="007A14A6" w:rsidRDefault="00744C0F" w:rsidP="00744C0F">
            <w:pPr>
              <w:jc w:val="center"/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</w:pPr>
            <w:r w:rsidRPr="007A14A6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Curriculum Content</w:t>
            </w:r>
            <w:r w:rsidR="00442C73" w:rsidRPr="007A14A6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/Teaching Model</w:t>
            </w:r>
          </w:p>
          <w:p w:rsidR="00744C0F" w:rsidRPr="007A14A6" w:rsidRDefault="00744C0F" w:rsidP="00744C0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A14A6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(30 pts.)</w:t>
            </w:r>
          </w:p>
        </w:tc>
        <w:tc>
          <w:tcPr>
            <w:tcW w:w="2250" w:type="dxa"/>
          </w:tcPr>
          <w:p w:rsidR="00744C0F" w:rsidRPr="007A14A6" w:rsidRDefault="00744C0F" w:rsidP="00BA171C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Curriculum does not present new information; does not follow recommended pattern; potential audience wouldn’t be able to grasp information/complete.</w:t>
            </w:r>
          </w:p>
          <w:p w:rsidR="00442C73" w:rsidRPr="007A14A6" w:rsidRDefault="00442C73" w:rsidP="00BA171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42C73" w:rsidRPr="007A14A6" w:rsidRDefault="00442C73" w:rsidP="00442C73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Teaching Model does not function as intended to complete the curricular tasks.</w:t>
            </w:r>
          </w:p>
          <w:p w:rsidR="00442C73" w:rsidRPr="007A14A6" w:rsidRDefault="00442C73" w:rsidP="00442C7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50" w:type="dxa"/>
          </w:tcPr>
          <w:p w:rsidR="00744C0F" w:rsidRPr="007A14A6" w:rsidRDefault="00744C0F" w:rsidP="00BA171C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Curriculum developers were clearly uncomfortable with curriculum content and only included rudimentary information and/or partially met requirements.</w:t>
            </w:r>
          </w:p>
          <w:p w:rsidR="00442C73" w:rsidRPr="007A14A6" w:rsidRDefault="00442C73" w:rsidP="00BA171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42C73" w:rsidRPr="007A14A6" w:rsidRDefault="00442C73" w:rsidP="00BA171C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Several elements of the Teaching Model could be improved upon.</w:t>
            </w:r>
          </w:p>
        </w:tc>
        <w:tc>
          <w:tcPr>
            <w:tcW w:w="1980" w:type="dxa"/>
          </w:tcPr>
          <w:p w:rsidR="00744C0F" w:rsidRPr="007A14A6" w:rsidRDefault="00744C0F" w:rsidP="00BA171C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Curriculum developers were at ease with content, but fails to fully address all requirements of the curriculum assignment.</w:t>
            </w:r>
          </w:p>
          <w:p w:rsidR="00442C73" w:rsidRPr="007A14A6" w:rsidRDefault="00442C73" w:rsidP="00BA171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42C73" w:rsidRPr="007A14A6" w:rsidRDefault="00442C73" w:rsidP="00BA171C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Some elements of the Teaching Model could be improved upon.</w:t>
            </w:r>
          </w:p>
        </w:tc>
        <w:tc>
          <w:tcPr>
            <w:tcW w:w="1980" w:type="dxa"/>
          </w:tcPr>
          <w:p w:rsidR="00744C0F" w:rsidRPr="007A14A6" w:rsidRDefault="00744C0F" w:rsidP="00BA171C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Curriculum developers demonstrated full knowledge (more than required) and includes rich information that fully addresses the assigned task. Potential audience would learn.</w:t>
            </w:r>
          </w:p>
          <w:p w:rsidR="00442C73" w:rsidRPr="007A14A6" w:rsidRDefault="00442C73" w:rsidP="00BA171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42C73" w:rsidRPr="007A14A6" w:rsidRDefault="00442C73" w:rsidP="00442C73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Exemplary Teaching Model submitted.</w:t>
            </w:r>
          </w:p>
        </w:tc>
        <w:tc>
          <w:tcPr>
            <w:tcW w:w="673" w:type="dxa"/>
          </w:tcPr>
          <w:p w:rsidR="00744C0F" w:rsidRPr="007A14A6" w:rsidRDefault="00744C0F" w:rsidP="00744C0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44C0F" w:rsidRPr="007A14A6" w:rsidTr="005D5665">
        <w:trPr>
          <w:trHeight w:val="125"/>
          <w:jc w:val="center"/>
        </w:trPr>
        <w:tc>
          <w:tcPr>
            <w:tcW w:w="1525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Up to 7.5 pts.</w:t>
            </w:r>
          </w:p>
        </w:tc>
        <w:tc>
          <w:tcPr>
            <w:tcW w:w="2250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Up to 15 pts.</w:t>
            </w:r>
          </w:p>
        </w:tc>
        <w:tc>
          <w:tcPr>
            <w:tcW w:w="1980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Up to 22.5 pts.</w:t>
            </w:r>
          </w:p>
        </w:tc>
        <w:tc>
          <w:tcPr>
            <w:tcW w:w="1980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Up to 30 pts.</w:t>
            </w:r>
          </w:p>
        </w:tc>
        <w:tc>
          <w:tcPr>
            <w:tcW w:w="673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744C0F" w:rsidRPr="007A14A6" w:rsidTr="00BA171C">
        <w:trPr>
          <w:trHeight w:val="2339"/>
          <w:jc w:val="center"/>
        </w:trPr>
        <w:tc>
          <w:tcPr>
            <w:tcW w:w="1525" w:type="dxa"/>
            <w:vAlign w:val="center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7A14A6">
              <w:rPr>
                <w:rFonts w:ascii="Arial Narrow" w:hAnsi="Arial Narrow"/>
                <w:b/>
                <w:bCs/>
                <w:sz w:val="18"/>
                <w:szCs w:val="18"/>
              </w:rPr>
              <w:t>Curriculum Organization</w:t>
            </w:r>
            <w:r w:rsidR="00442C73" w:rsidRPr="007A14A6">
              <w:rPr>
                <w:rFonts w:ascii="Arial Narrow" w:hAnsi="Arial Narrow"/>
                <w:b/>
                <w:bCs/>
                <w:sz w:val="18"/>
                <w:szCs w:val="18"/>
              </w:rPr>
              <w:t>/</w:t>
            </w:r>
            <w:proofErr w:type="spellStart"/>
            <w:r w:rsidR="00442C73" w:rsidRPr="007A14A6">
              <w:rPr>
                <w:rFonts w:ascii="Arial Narrow" w:hAnsi="Arial Narrow"/>
                <w:b/>
                <w:bCs/>
                <w:sz w:val="18"/>
                <w:szCs w:val="18"/>
              </w:rPr>
              <w:t>TechProcedural</w:t>
            </w:r>
            <w:proofErr w:type="spellEnd"/>
            <w:r w:rsidR="00442C73" w:rsidRPr="007A14A6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Directions</w:t>
            </w:r>
          </w:p>
          <w:p w:rsidR="00744C0F" w:rsidRPr="007A14A6" w:rsidRDefault="00744C0F" w:rsidP="00744C0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A14A6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(30 pts.)</w:t>
            </w:r>
          </w:p>
        </w:tc>
        <w:tc>
          <w:tcPr>
            <w:tcW w:w="2250" w:type="dxa"/>
          </w:tcPr>
          <w:p w:rsidR="00744C0F" w:rsidRPr="007A14A6" w:rsidRDefault="00744C0F" w:rsidP="00BA171C">
            <w:pPr>
              <w:rPr>
                <w:rFonts w:ascii="Arial Narrow" w:hAnsi="Arial Narrow"/>
                <w:sz w:val="18"/>
                <w:szCs w:val="18"/>
              </w:rPr>
            </w:pPr>
          </w:p>
          <w:p w:rsidR="00744C0F" w:rsidRPr="007A14A6" w:rsidRDefault="00744C0F" w:rsidP="00BA171C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Potential curriculum audience would not understand because the product is not sequenced or organized adequately.</w:t>
            </w:r>
          </w:p>
          <w:p w:rsidR="00442C73" w:rsidRPr="007A14A6" w:rsidRDefault="00442C73" w:rsidP="00BA171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42C73" w:rsidRPr="007A14A6" w:rsidRDefault="00442C73" w:rsidP="00BA171C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Limited technical procedural directions and illustrations/photographs.</w:t>
            </w:r>
          </w:p>
        </w:tc>
        <w:tc>
          <w:tcPr>
            <w:tcW w:w="2250" w:type="dxa"/>
          </w:tcPr>
          <w:p w:rsidR="00744C0F" w:rsidRPr="007A14A6" w:rsidRDefault="00744C0F" w:rsidP="00BA171C">
            <w:pPr>
              <w:rPr>
                <w:rFonts w:ascii="Arial Narrow" w:hAnsi="Arial Narrow"/>
                <w:sz w:val="18"/>
                <w:szCs w:val="18"/>
              </w:rPr>
            </w:pPr>
          </w:p>
          <w:p w:rsidR="00744C0F" w:rsidRPr="007A14A6" w:rsidRDefault="00744C0F" w:rsidP="00BA171C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Potential curriculum audience would have difficulty following and completing the curriculum.</w:t>
            </w:r>
          </w:p>
          <w:p w:rsidR="00442C73" w:rsidRPr="007A14A6" w:rsidRDefault="00442C73" w:rsidP="00BA171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42C73" w:rsidRPr="007A14A6" w:rsidRDefault="00442C73" w:rsidP="00BA171C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Several elements of the technical procedural directions and illustrations/photographs could be improved upon.</w:t>
            </w:r>
          </w:p>
        </w:tc>
        <w:tc>
          <w:tcPr>
            <w:tcW w:w="1980" w:type="dxa"/>
          </w:tcPr>
          <w:p w:rsidR="00744C0F" w:rsidRPr="007A14A6" w:rsidRDefault="00744C0F" w:rsidP="00BA171C">
            <w:pPr>
              <w:rPr>
                <w:rFonts w:ascii="Arial Narrow" w:hAnsi="Arial Narrow"/>
                <w:sz w:val="18"/>
                <w:szCs w:val="18"/>
              </w:rPr>
            </w:pPr>
          </w:p>
          <w:p w:rsidR="00744C0F" w:rsidRPr="007A14A6" w:rsidRDefault="00744C0F" w:rsidP="00BA171C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Curriculum is presented in logical sequence utilizing a recognized curriculum format.</w:t>
            </w:r>
          </w:p>
          <w:p w:rsidR="00442C73" w:rsidRPr="007A14A6" w:rsidRDefault="00442C73" w:rsidP="00BA171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42C73" w:rsidRPr="007A14A6" w:rsidRDefault="00442C73" w:rsidP="00BA171C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Some elements of the technical procedural directions and illustrations/photographs could be improved upon.</w:t>
            </w:r>
          </w:p>
        </w:tc>
        <w:tc>
          <w:tcPr>
            <w:tcW w:w="1980" w:type="dxa"/>
          </w:tcPr>
          <w:p w:rsidR="00744C0F" w:rsidRPr="007A14A6" w:rsidRDefault="00744C0F" w:rsidP="00BA171C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Curriculum presents information in logical, interesting sequence using a recognized curriculum model which the potential audience can follow.  The teacher’s guide is broken down so that the potential audience can understand the process for completing the activity with students.</w:t>
            </w:r>
          </w:p>
          <w:p w:rsidR="00442C73" w:rsidRPr="007A14A6" w:rsidRDefault="00442C73" w:rsidP="00BA171C">
            <w:pPr>
              <w:rPr>
                <w:rFonts w:ascii="Arial Narrow" w:hAnsi="Arial Narrow"/>
                <w:sz w:val="18"/>
                <w:szCs w:val="18"/>
              </w:rPr>
            </w:pPr>
          </w:p>
          <w:p w:rsidR="00442C73" w:rsidRPr="007A14A6" w:rsidRDefault="00442C73" w:rsidP="00442C73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Exemplary technical procedural directions and illustrations/photographs.</w:t>
            </w:r>
          </w:p>
        </w:tc>
        <w:tc>
          <w:tcPr>
            <w:tcW w:w="673" w:type="dxa"/>
          </w:tcPr>
          <w:p w:rsidR="00744C0F" w:rsidRPr="007A14A6" w:rsidRDefault="00744C0F" w:rsidP="00744C0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44C0F" w:rsidRPr="007A14A6" w:rsidTr="005D5665">
        <w:trPr>
          <w:trHeight w:val="143"/>
          <w:jc w:val="center"/>
        </w:trPr>
        <w:tc>
          <w:tcPr>
            <w:tcW w:w="1525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Up to 5 pts.</w:t>
            </w:r>
          </w:p>
        </w:tc>
        <w:tc>
          <w:tcPr>
            <w:tcW w:w="2250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Up to 10 pts.</w:t>
            </w:r>
          </w:p>
        </w:tc>
        <w:tc>
          <w:tcPr>
            <w:tcW w:w="1980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Up to 15 pts.</w:t>
            </w:r>
          </w:p>
        </w:tc>
        <w:tc>
          <w:tcPr>
            <w:tcW w:w="1980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Up to 20 pts.</w:t>
            </w:r>
          </w:p>
        </w:tc>
        <w:tc>
          <w:tcPr>
            <w:tcW w:w="673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744C0F" w:rsidRPr="007A14A6" w:rsidTr="00BA171C">
        <w:trPr>
          <w:trHeight w:val="1079"/>
          <w:jc w:val="center"/>
        </w:trPr>
        <w:tc>
          <w:tcPr>
            <w:tcW w:w="1525" w:type="dxa"/>
            <w:vAlign w:val="center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A14A6">
              <w:rPr>
                <w:rFonts w:ascii="Arial Narrow" w:hAnsi="Arial Narrow"/>
                <w:b/>
                <w:sz w:val="18"/>
                <w:szCs w:val="18"/>
              </w:rPr>
              <w:t>STEM Content and Alignment</w:t>
            </w:r>
          </w:p>
          <w:p w:rsidR="00744C0F" w:rsidRPr="007A14A6" w:rsidRDefault="00744C0F" w:rsidP="00744C0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A14A6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(20 pts.)</w:t>
            </w:r>
          </w:p>
        </w:tc>
        <w:tc>
          <w:tcPr>
            <w:tcW w:w="2250" w:type="dxa"/>
          </w:tcPr>
          <w:p w:rsidR="00744C0F" w:rsidRPr="007A14A6" w:rsidRDefault="00744C0F" w:rsidP="00BA171C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The curriculum does not thoroughly address standards or meet the intention of the standards.  Minimal content information is provided.</w:t>
            </w:r>
          </w:p>
        </w:tc>
        <w:tc>
          <w:tcPr>
            <w:tcW w:w="2250" w:type="dxa"/>
          </w:tcPr>
          <w:p w:rsidR="00744C0F" w:rsidRPr="007A14A6" w:rsidRDefault="00744C0F" w:rsidP="00BA171C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The curriculum addresses standards but does not meet the intention of the standards. Some content information is provided.</w:t>
            </w:r>
          </w:p>
        </w:tc>
        <w:tc>
          <w:tcPr>
            <w:tcW w:w="1980" w:type="dxa"/>
          </w:tcPr>
          <w:p w:rsidR="00744C0F" w:rsidRPr="007A14A6" w:rsidRDefault="00744C0F" w:rsidP="00BA171C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Thoroughly addresses some of the standards and meets the intention of the standards. Some content information is provided.</w:t>
            </w:r>
          </w:p>
        </w:tc>
        <w:tc>
          <w:tcPr>
            <w:tcW w:w="1980" w:type="dxa"/>
          </w:tcPr>
          <w:p w:rsidR="00744C0F" w:rsidRPr="007A14A6" w:rsidRDefault="00744C0F" w:rsidP="00BA171C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Thoroughly covers standards and meets the intention of the standards. Thorough content information is provided.</w:t>
            </w:r>
          </w:p>
        </w:tc>
        <w:tc>
          <w:tcPr>
            <w:tcW w:w="673" w:type="dxa"/>
          </w:tcPr>
          <w:p w:rsidR="00744C0F" w:rsidRPr="007A14A6" w:rsidRDefault="00744C0F" w:rsidP="00744C0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44C0F" w:rsidRPr="007A14A6" w:rsidTr="005D5665">
        <w:trPr>
          <w:trHeight w:val="143"/>
          <w:jc w:val="center"/>
        </w:trPr>
        <w:tc>
          <w:tcPr>
            <w:tcW w:w="1525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0 pts.</w:t>
            </w:r>
          </w:p>
        </w:tc>
        <w:tc>
          <w:tcPr>
            <w:tcW w:w="2250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Up to 2.5 pts.</w:t>
            </w:r>
          </w:p>
        </w:tc>
        <w:tc>
          <w:tcPr>
            <w:tcW w:w="1980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Up to 5 pts.</w:t>
            </w:r>
          </w:p>
        </w:tc>
        <w:tc>
          <w:tcPr>
            <w:tcW w:w="1980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7A14A6">
              <w:rPr>
                <w:rFonts w:ascii="Arial Narrow" w:hAnsi="Arial Narrow"/>
                <w:sz w:val="14"/>
                <w:szCs w:val="18"/>
              </w:rPr>
              <w:t>Up to 10 pts.</w:t>
            </w:r>
          </w:p>
        </w:tc>
        <w:tc>
          <w:tcPr>
            <w:tcW w:w="673" w:type="dxa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744C0F" w:rsidRPr="007A14A6" w:rsidTr="00BA171C">
        <w:trPr>
          <w:trHeight w:val="1169"/>
          <w:jc w:val="center"/>
        </w:trPr>
        <w:tc>
          <w:tcPr>
            <w:tcW w:w="1525" w:type="dxa"/>
            <w:vAlign w:val="center"/>
          </w:tcPr>
          <w:p w:rsidR="00744C0F" w:rsidRPr="007A14A6" w:rsidRDefault="00744C0F" w:rsidP="00744C0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7A14A6">
              <w:rPr>
                <w:rFonts w:ascii="Arial Narrow" w:hAnsi="Arial Narrow"/>
                <w:b/>
                <w:bCs/>
                <w:sz w:val="18"/>
                <w:szCs w:val="18"/>
              </w:rPr>
              <w:t>Curriculum</w:t>
            </w:r>
          </w:p>
          <w:p w:rsidR="00744C0F" w:rsidRPr="007A14A6" w:rsidRDefault="00744C0F" w:rsidP="00744C0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7A14A6">
              <w:rPr>
                <w:rFonts w:ascii="Arial Narrow" w:hAnsi="Arial Narrow"/>
                <w:b/>
                <w:bCs/>
                <w:sz w:val="18"/>
                <w:szCs w:val="18"/>
              </w:rPr>
              <w:t>Mechanics</w:t>
            </w:r>
          </w:p>
          <w:p w:rsidR="00744C0F" w:rsidRPr="007A14A6" w:rsidRDefault="00744C0F" w:rsidP="00744C0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A14A6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(10 pts.)</w:t>
            </w:r>
          </w:p>
        </w:tc>
        <w:tc>
          <w:tcPr>
            <w:tcW w:w="2250" w:type="dxa"/>
          </w:tcPr>
          <w:p w:rsidR="00744C0F" w:rsidRPr="007A14A6" w:rsidRDefault="00744C0F" w:rsidP="00BA171C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Curriculum has four or more spelling errors and/or grammatical errors. Organization was ill-conceived.</w:t>
            </w:r>
          </w:p>
        </w:tc>
        <w:tc>
          <w:tcPr>
            <w:tcW w:w="2250" w:type="dxa"/>
          </w:tcPr>
          <w:p w:rsidR="00744C0F" w:rsidRPr="007A14A6" w:rsidRDefault="00744C0F" w:rsidP="00BA171C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Curriculum had three misspellings and/or grammatical errors. Organization was an issue.</w:t>
            </w:r>
          </w:p>
        </w:tc>
        <w:tc>
          <w:tcPr>
            <w:tcW w:w="1980" w:type="dxa"/>
          </w:tcPr>
          <w:p w:rsidR="00744C0F" w:rsidRPr="007A14A6" w:rsidRDefault="00744C0F" w:rsidP="00BA171C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Curriculum has few misspellings and/or grammatical errors. Organization was adequate.</w:t>
            </w:r>
          </w:p>
        </w:tc>
        <w:tc>
          <w:tcPr>
            <w:tcW w:w="1980" w:type="dxa"/>
          </w:tcPr>
          <w:p w:rsidR="00744C0F" w:rsidRPr="007A14A6" w:rsidRDefault="00744C0F" w:rsidP="00BA171C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Curriculum has no misspellings or grammatical errors, was organized well, and was attractive.</w:t>
            </w:r>
          </w:p>
          <w:p w:rsidR="00744C0F" w:rsidRPr="007A14A6" w:rsidRDefault="00744C0F" w:rsidP="00BA17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73" w:type="dxa"/>
          </w:tcPr>
          <w:p w:rsidR="00744C0F" w:rsidRPr="007A14A6" w:rsidRDefault="00744C0F" w:rsidP="00744C0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44C0F" w:rsidRPr="007A14A6" w:rsidTr="00442C73">
        <w:trPr>
          <w:trHeight w:val="2411"/>
          <w:jc w:val="center"/>
        </w:trPr>
        <w:tc>
          <w:tcPr>
            <w:tcW w:w="10658" w:type="dxa"/>
            <w:gridSpan w:val="6"/>
          </w:tcPr>
          <w:p w:rsidR="00744C0F" w:rsidRPr="007A14A6" w:rsidRDefault="00744C0F" w:rsidP="00744C0F">
            <w:pPr>
              <w:spacing w:before="240" w:after="240"/>
              <w:rPr>
                <w:rFonts w:ascii="Arial Narrow" w:hAnsi="Arial Narrow"/>
                <w:b/>
                <w:sz w:val="18"/>
                <w:szCs w:val="18"/>
              </w:rPr>
            </w:pPr>
            <w:r w:rsidRPr="007A14A6">
              <w:rPr>
                <w:rFonts w:ascii="Arial Narrow" w:hAnsi="Arial Narrow"/>
                <w:b/>
                <w:sz w:val="18"/>
                <w:szCs w:val="18"/>
              </w:rPr>
              <w:t>Comments:                                                                                                                                    Total Points:</w:t>
            </w:r>
          </w:p>
        </w:tc>
      </w:tr>
    </w:tbl>
    <w:p w:rsidR="00E85D92" w:rsidRPr="007A14A6" w:rsidRDefault="00E85D92" w:rsidP="00744C0F">
      <w:pPr>
        <w:jc w:val="center"/>
        <w:rPr>
          <w:rFonts w:ascii="Arial Narrow" w:hAnsi="Arial Narrow"/>
          <w:b/>
        </w:rPr>
      </w:pPr>
    </w:p>
    <w:p w:rsidR="00E85D92" w:rsidRPr="007A14A6" w:rsidRDefault="00E85D92" w:rsidP="00744C0F">
      <w:pPr>
        <w:jc w:val="center"/>
        <w:rPr>
          <w:rFonts w:ascii="Arial Narrow" w:hAnsi="Arial Narrow"/>
          <w:b/>
        </w:rPr>
      </w:pPr>
    </w:p>
    <w:p w:rsidR="00744C0F" w:rsidRPr="007A14A6" w:rsidRDefault="00744C0F" w:rsidP="00744C0F">
      <w:pPr>
        <w:jc w:val="center"/>
        <w:rPr>
          <w:rFonts w:ascii="Arial Narrow" w:hAnsi="Arial Narrow"/>
          <w:b/>
        </w:rPr>
      </w:pPr>
      <w:r w:rsidRPr="007A14A6">
        <w:rPr>
          <w:rFonts w:ascii="Arial Narrow" w:hAnsi="Arial Narrow"/>
          <w:b/>
        </w:rPr>
        <w:lastRenderedPageBreak/>
        <w:t>Team Performance Rubric</w:t>
      </w:r>
    </w:p>
    <w:p w:rsidR="00BA171C" w:rsidRPr="007A14A6" w:rsidRDefault="00BA171C" w:rsidP="00BA171C">
      <w:pPr>
        <w:rPr>
          <w:rFonts w:ascii="Arial Narrow" w:hAnsi="Arial Narrow"/>
          <w:b/>
        </w:rPr>
      </w:pPr>
    </w:p>
    <w:p w:rsidR="00744C0F" w:rsidRPr="007A14A6" w:rsidRDefault="00744C0F" w:rsidP="00BA171C">
      <w:pPr>
        <w:rPr>
          <w:rFonts w:ascii="Arial Narrow" w:hAnsi="Arial Narrow"/>
          <w:b/>
        </w:rPr>
      </w:pPr>
      <w:r w:rsidRPr="007A14A6">
        <w:rPr>
          <w:rFonts w:ascii="Arial Narrow" w:hAnsi="Arial Narrow"/>
          <w:b/>
        </w:rPr>
        <w:t>Project or Assignment: __________________________________</w:t>
      </w:r>
    </w:p>
    <w:p w:rsidR="00744C0F" w:rsidRPr="007A14A6" w:rsidRDefault="00744C0F" w:rsidP="00744C0F">
      <w:pPr>
        <w:jc w:val="center"/>
        <w:rPr>
          <w:rFonts w:ascii="Arial Narrow" w:hAnsi="Arial Narrow"/>
          <w:b/>
        </w:rPr>
      </w:pPr>
    </w:p>
    <w:p w:rsidR="00744C0F" w:rsidRPr="007A14A6" w:rsidRDefault="00744C0F" w:rsidP="00744C0F">
      <w:pPr>
        <w:rPr>
          <w:rFonts w:ascii="Arial Narrow" w:hAnsi="Arial Narrow"/>
        </w:rPr>
      </w:pPr>
      <w:r w:rsidRPr="007A14A6">
        <w:rPr>
          <w:rFonts w:ascii="Arial Narrow" w:hAnsi="Arial Narrow"/>
        </w:rPr>
        <w:t>Name:  ________________________</w:t>
      </w:r>
      <w:r w:rsidRPr="007A14A6">
        <w:rPr>
          <w:rFonts w:ascii="Arial Narrow" w:hAnsi="Arial Narrow"/>
        </w:rPr>
        <w:tab/>
        <w:t>Teammate</w:t>
      </w:r>
      <w:r w:rsidR="000F1641" w:rsidRPr="007A14A6">
        <w:rPr>
          <w:rFonts w:ascii="Arial Narrow" w:hAnsi="Arial Narrow"/>
        </w:rPr>
        <w:t>/s</w:t>
      </w:r>
      <w:r w:rsidRPr="007A14A6">
        <w:rPr>
          <w:rFonts w:ascii="Arial Narrow" w:hAnsi="Arial Narrow"/>
        </w:rPr>
        <w:t xml:space="preserve"> Name: __________________________</w:t>
      </w:r>
    </w:p>
    <w:p w:rsidR="00744C0F" w:rsidRPr="007A14A6" w:rsidRDefault="00744C0F" w:rsidP="00744C0F">
      <w:pPr>
        <w:rPr>
          <w:rFonts w:ascii="Arial Narrow" w:hAnsi="Arial Narrow"/>
          <w:sz w:val="18"/>
          <w:szCs w:val="18"/>
        </w:rPr>
      </w:pPr>
    </w:p>
    <w:p w:rsidR="00744C0F" w:rsidRPr="007A14A6" w:rsidRDefault="00744C0F" w:rsidP="00744C0F">
      <w:pPr>
        <w:rPr>
          <w:rFonts w:ascii="Arial Narrow" w:hAnsi="Arial Narrow"/>
          <w:sz w:val="20"/>
          <w:szCs w:val="20"/>
        </w:rPr>
      </w:pPr>
      <w:r w:rsidRPr="007A14A6">
        <w:rPr>
          <w:rFonts w:ascii="Arial Narrow" w:hAnsi="Arial Narrow"/>
          <w:sz w:val="20"/>
          <w:szCs w:val="20"/>
        </w:rPr>
        <w:t>The following rubric is designed to be used to assess student performance when working in teams.</w:t>
      </w:r>
    </w:p>
    <w:p w:rsidR="00744C0F" w:rsidRPr="007A14A6" w:rsidRDefault="00744C0F" w:rsidP="00744C0F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eGrid"/>
        <w:tblW w:w="10563" w:type="dxa"/>
        <w:jc w:val="center"/>
        <w:tblLayout w:type="fixed"/>
        <w:tblLook w:val="01E0" w:firstRow="1" w:lastRow="1" w:firstColumn="1" w:lastColumn="1" w:noHBand="0" w:noVBand="0"/>
      </w:tblPr>
      <w:tblGrid>
        <w:gridCol w:w="3804"/>
        <w:gridCol w:w="1440"/>
        <w:gridCol w:w="1530"/>
        <w:gridCol w:w="1530"/>
        <w:gridCol w:w="1620"/>
        <w:gridCol w:w="639"/>
      </w:tblGrid>
      <w:tr w:rsidR="00744C0F" w:rsidRPr="007A14A6" w:rsidTr="00BA171C">
        <w:trPr>
          <w:jc w:val="center"/>
        </w:trPr>
        <w:tc>
          <w:tcPr>
            <w:tcW w:w="3804" w:type="dxa"/>
          </w:tcPr>
          <w:p w:rsidR="00744C0F" w:rsidRPr="007A14A6" w:rsidRDefault="00744C0F" w:rsidP="005D566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A14A6">
              <w:rPr>
                <w:rFonts w:ascii="Arial Narrow" w:hAnsi="Arial Narrow"/>
                <w:b/>
                <w:sz w:val="18"/>
                <w:szCs w:val="18"/>
              </w:rPr>
              <w:t>Category</w:t>
            </w:r>
          </w:p>
        </w:tc>
        <w:tc>
          <w:tcPr>
            <w:tcW w:w="1440" w:type="dxa"/>
          </w:tcPr>
          <w:p w:rsidR="00744C0F" w:rsidRPr="007A14A6" w:rsidRDefault="00744C0F" w:rsidP="005D566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Up to 5 pts.</w:t>
            </w:r>
          </w:p>
        </w:tc>
        <w:tc>
          <w:tcPr>
            <w:tcW w:w="1530" w:type="dxa"/>
          </w:tcPr>
          <w:p w:rsidR="00744C0F" w:rsidRPr="007A14A6" w:rsidRDefault="00744C0F" w:rsidP="005D566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Up to 10 pts.</w:t>
            </w:r>
          </w:p>
        </w:tc>
        <w:tc>
          <w:tcPr>
            <w:tcW w:w="1530" w:type="dxa"/>
          </w:tcPr>
          <w:p w:rsidR="00744C0F" w:rsidRPr="007A14A6" w:rsidRDefault="00744C0F" w:rsidP="005D566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Up to 15 pts.</w:t>
            </w:r>
          </w:p>
        </w:tc>
        <w:tc>
          <w:tcPr>
            <w:tcW w:w="1620" w:type="dxa"/>
          </w:tcPr>
          <w:p w:rsidR="00744C0F" w:rsidRPr="007A14A6" w:rsidRDefault="00744C0F" w:rsidP="005D566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Up to 20 pts.</w:t>
            </w:r>
          </w:p>
        </w:tc>
        <w:tc>
          <w:tcPr>
            <w:tcW w:w="639" w:type="dxa"/>
          </w:tcPr>
          <w:p w:rsidR="00744C0F" w:rsidRPr="007A14A6" w:rsidRDefault="00744C0F" w:rsidP="005D566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Score</w:t>
            </w:r>
          </w:p>
        </w:tc>
      </w:tr>
      <w:tr w:rsidR="00744C0F" w:rsidRPr="007A14A6" w:rsidTr="00BA171C">
        <w:trPr>
          <w:trHeight w:val="683"/>
          <w:jc w:val="center"/>
        </w:trPr>
        <w:tc>
          <w:tcPr>
            <w:tcW w:w="3804" w:type="dxa"/>
          </w:tcPr>
          <w:p w:rsidR="00744C0F" w:rsidRPr="007A14A6" w:rsidRDefault="00744C0F" w:rsidP="005D566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744C0F" w:rsidRPr="007A14A6" w:rsidRDefault="00744C0F" w:rsidP="005D566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744C0F" w:rsidRPr="007A14A6" w:rsidRDefault="00744C0F" w:rsidP="005D566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Unacceptable Level Performance</w:t>
            </w:r>
          </w:p>
        </w:tc>
        <w:tc>
          <w:tcPr>
            <w:tcW w:w="1530" w:type="dxa"/>
          </w:tcPr>
          <w:p w:rsidR="00744C0F" w:rsidRPr="007A14A6" w:rsidRDefault="00744C0F" w:rsidP="005D566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744C0F" w:rsidRPr="007A14A6" w:rsidRDefault="00744C0F" w:rsidP="005D566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Intermediate Level Performance</w:t>
            </w:r>
          </w:p>
        </w:tc>
        <w:tc>
          <w:tcPr>
            <w:tcW w:w="1530" w:type="dxa"/>
          </w:tcPr>
          <w:p w:rsidR="00744C0F" w:rsidRPr="007A14A6" w:rsidRDefault="00744C0F" w:rsidP="005D566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744C0F" w:rsidRPr="007A14A6" w:rsidRDefault="00744C0F" w:rsidP="005D566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Accomplished</w:t>
            </w:r>
          </w:p>
          <w:p w:rsidR="00744C0F" w:rsidRPr="007A14A6" w:rsidRDefault="00744C0F" w:rsidP="005D566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Level Performance</w:t>
            </w:r>
          </w:p>
        </w:tc>
        <w:tc>
          <w:tcPr>
            <w:tcW w:w="1620" w:type="dxa"/>
          </w:tcPr>
          <w:p w:rsidR="00744C0F" w:rsidRPr="007A14A6" w:rsidRDefault="00744C0F" w:rsidP="005D566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744C0F" w:rsidRPr="007A14A6" w:rsidRDefault="00744C0F" w:rsidP="005D566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Superior Level Performance</w:t>
            </w:r>
          </w:p>
        </w:tc>
        <w:tc>
          <w:tcPr>
            <w:tcW w:w="639" w:type="dxa"/>
          </w:tcPr>
          <w:p w:rsidR="00744C0F" w:rsidRPr="007A14A6" w:rsidRDefault="00744C0F" w:rsidP="005D566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44C0F" w:rsidRPr="007A14A6" w:rsidTr="00BA171C">
        <w:trPr>
          <w:trHeight w:val="1142"/>
          <w:jc w:val="center"/>
        </w:trPr>
        <w:tc>
          <w:tcPr>
            <w:tcW w:w="3804" w:type="dxa"/>
            <w:vAlign w:val="center"/>
          </w:tcPr>
          <w:p w:rsidR="00744C0F" w:rsidRPr="007A14A6" w:rsidRDefault="00744C0F" w:rsidP="005D5665">
            <w:pPr>
              <w:jc w:val="center"/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</w:p>
          <w:p w:rsidR="00744C0F" w:rsidRPr="007A14A6" w:rsidRDefault="00744C0F" w:rsidP="005D5665">
            <w:pPr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Responsibility: </w:t>
            </w:r>
            <w:r w:rsidRPr="007A14A6"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  <w:t>My teammate contributed at least 50% of the effort and helped us finish the task</w:t>
            </w:r>
            <w:r w:rsidRPr="007A14A6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744C0F" w:rsidRPr="007A14A6" w:rsidRDefault="00744C0F" w:rsidP="005D566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744C0F" w:rsidRPr="007A14A6" w:rsidRDefault="00744C0F" w:rsidP="005D566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744C0F" w:rsidRPr="007A14A6" w:rsidRDefault="00744C0F" w:rsidP="005D566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744C0F" w:rsidRPr="007A14A6" w:rsidRDefault="00744C0F" w:rsidP="005D566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744C0F" w:rsidRPr="007A14A6" w:rsidRDefault="00744C0F" w:rsidP="005D566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744C0F" w:rsidRPr="007A14A6" w:rsidRDefault="00744C0F" w:rsidP="005D566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44C0F" w:rsidRPr="007A14A6" w:rsidTr="00BA171C">
        <w:trPr>
          <w:trHeight w:val="980"/>
          <w:jc w:val="center"/>
        </w:trPr>
        <w:tc>
          <w:tcPr>
            <w:tcW w:w="3804" w:type="dxa"/>
            <w:vAlign w:val="center"/>
          </w:tcPr>
          <w:p w:rsidR="00744C0F" w:rsidRPr="007A14A6" w:rsidRDefault="00744C0F" w:rsidP="005D5665">
            <w:pPr>
              <w:jc w:val="center"/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</w:p>
          <w:p w:rsidR="00744C0F" w:rsidRPr="007A14A6" w:rsidRDefault="00744C0F" w:rsidP="005D5665">
            <w:pPr>
              <w:rPr>
                <w:rStyle w:val="Emphasis"/>
                <w:rFonts w:ascii="Arial Narrow" w:hAnsi="Arial Narrow"/>
                <w:b w:val="0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Contribution: </w:t>
            </w:r>
            <w:r w:rsidRPr="007A14A6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 xml:space="preserve">My teammate contributed to the success of the team, completed his/her share of the work, and </w:t>
            </w:r>
            <w:r w:rsidRPr="007A14A6">
              <w:rPr>
                <w:rFonts w:ascii="Arial Narrow" w:hAnsi="Arial Narrow"/>
                <w:sz w:val="18"/>
                <w:szCs w:val="18"/>
              </w:rPr>
              <w:t>offered constructive feedback to complete the tasks.</w:t>
            </w:r>
          </w:p>
          <w:p w:rsidR="00744C0F" w:rsidRPr="007A14A6" w:rsidRDefault="00744C0F" w:rsidP="005D566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744C0F" w:rsidRPr="007A14A6" w:rsidRDefault="00744C0F" w:rsidP="005D566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744C0F" w:rsidRPr="007A14A6" w:rsidRDefault="00744C0F" w:rsidP="005D566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744C0F" w:rsidRPr="007A14A6" w:rsidRDefault="00744C0F" w:rsidP="005D566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744C0F" w:rsidRPr="007A14A6" w:rsidRDefault="00744C0F" w:rsidP="005D566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744C0F" w:rsidRPr="007A14A6" w:rsidRDefault="00744C0F" w:rsidP="005D566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44C0F" w:rsidRPr="007A14A6" w:rsidTr="00BA171C">
        <w:trPr>
          <w:trHeight w:val="1115"/>
          <w:jc w:val="center"/>
        </w:trPr>
        <w:tc>
          <w:tcPr>
            <w:tcW w:w="3804" w:type="dxa"/>
            <w:vAlign w:val="center"/>
          </w:tcPr>
          <w:p w:rsidR="00744C0F" w:rsidRPr="007A14A6" w:rsidRDefault="00744C0F" w:rsidP="005D5665">
            <w:pPr>
              <w:jc w:val="center"/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</w:p>
          <w:p w:rsidR="00744C0F" w:rsidRPr="007A14A6" w:rsidRDefault="00744C0F" w:rsidP="005D5665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>Team Performance:</w:t>
            </w:r>
            <w:r w:rsidRPr="007A14A6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744C0F" w:rsidRPr="007A14A6" w:rsidRDefault="00744C0F" w:rsidP="005D5665">
            <w:pP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7A14A6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My team completed the task or finished a project accurately, on time, &amp; according to specifications because all members contributed.</w:t>
            </w:r>
          </w:p>
          <w:p w:rsidR="00744C0F" w:rsidRPr="007A14A6" w:rsidRDefault="00744C0F" w:rsidP="005D5665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:rsidR="00744C0F" w:rsidRPr="007A14A6" w:rsidRDefault="00744C0F" w:rsidP="005D566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744C0F" w:rsidRPr="007A14A6" w:rsidRDefault="00744C0F" w:rsidP="005D566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744C0F" w:rsidRPr="007A14A6" w:rsidRDefault="00744C0F" w:rsidP="005D566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744C0F" w:rsidRPr="007A14A6" w:rsidRDefault="00744C0F" w:rsidP="005D566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744C0F" w:rsidRPr="007A14A6" w:rsidRDefault="00744C0F" w:rsidP="005D566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44C0F" w:rsidRPr="007A14A6" w:rsidTr="00BA171C">
        <w:trPr>
          <w:trHeight w:val="1331"/>
          <w:jc w:val="center"/>
        </w:trPr>
        <w:tc>
          <w:tcPr>
            <w:tcW w:w="3804" w:type="dxa"/>
            <w:vAlign w:val="center"/>
          </w:tcPr>
          <w:p w:rsidR="00744C0F" w:rsidRPr="007A14A6" w:rsidRDefault="00744C0F" w:rsidP="005D5665">
            <w:pPr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Team Collaboration: </w:t>
            </w:r>
          </w:p>
          <w:p w:rsidR="00744C0F" w:rsidRPr="007A14A6" w:rsidRDefault="00744C0F" w:rsidP="005D5665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A14A6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The team functioned at a high level—with all members carrying out specific roles and contributing equally.</w:t>
            </w:r>
          </w:p>
        </w:tc>
        <w:tc>
          <w:tcPr>
            <w:tcW w:w="1440" w:type="dxa"/>
          </w:tcPr>
          <w:p w:rsidR="00744C0F" w:rsidRPr="007A14A6" w:rsidRDefault="00744C0F" w:rsidP="005D566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744C0F" w:rsidRPr="007A14A6" w:rsidRDefault="00744C0F" w:rsidP="005D566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744C0F" w:rsidRPr="007A14A6" w:rsidRDefault="00744C0F" w:rsidP="005D566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744C0F" w:rsidRPr="007A14A6" w:rsidRDefault="00744C0F" w:rsidP="005D566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744C0F" w:rsidRPr="007A14A6" w:rsidRDefault="00744C0F" w:rsidP="005D566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44C0F" w:rsidRPr="007A14A6" w:rsidTr="00BA171C">
        <w:trPr>
          <w:trHeight w:val="1070"/>
          <w:jc w:val="center"/>
        </w:trPr>
        <w:tc>
          <w:tcPr>
            <w:tcW w:w="3804" w:type="dxa"/>
            <w:vAlign w:val="center"/>
          </w:tcPr>
          <w:p w:rsidR="00744C0F" w:rsidRPr="007A14A6" w:rsidRDefault="00744C0F" w:rsidP="005D5665">
            <w:pPr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</w:p>
          <w:p w:rsidR="00744C0F" w:rsidRPr="007A14A6" w:rsidRDefault="00744C0F" w:rsidP="005D5665">
            <w:pPr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Communication: </w:t>
            </w:r>
          </w:p>
          <w:p w:rsidR="00744C0F" w:rsidRPr="007A14A6" w:rsidRDefault="00744C0F" w:rsidP="005D5665">
            <w:pP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7A14A6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My teammate contributed to an effective team output, presentation, or communication of effort.</w:t>
            </w:r>
          </w:p>
          <w:p w:rsidR="00744C0F" w:rsidRPr="007A14A6" w:rsidRDefault="00744C0F" w:rsidP="005D566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744C0F" w:rsidRPr="007A14A6" w:rsidRDefault="00744C0F" w:rsidP="005D566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744C0F" w:rsidRPr="007A14A6" w:rsidRDefault="00744C0F" w:rsidP="005D566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744C0F" w:rsidRPr="007A14A6" w:rsidRDefault="00744C0F" w:rsidP="005D566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744C0F" w:rsidRPr="007A14A6" w:rsidRDefault="00744C0F" w:rsidP="005D566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744C0F" w:rsidRPr="007A14A6" w:rsidRDefault="00744C0F" w:rsidP="005D566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44C0F" w:rsidRPr="007A14A6" w:rsidTr="00BA171C">
        <w:trPr>
          <w:trHeight w:val="2348"/>
          <w:jc w:val="center"/>
        </w:trPr>
        <w:tc>
          <w:tcPr>
            <w:tcW w:w="10563" w:type="dxa"/>
            <w:gridSpan w:val="6"/>
          </w:tcPr>
          <w:p w:rsidR="00744C0F" w:rsidRPr="007A14A6" w:rsidRDefault="00744C0F" w:rsidP="005D5665">
            <w:pPr>
              <w:spacing w:before="240" w:after="240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Comments:                                                                                                                                    Total Points:</w:t>
            </w:r>
          </w:p>
        </w:tc>
      </w:tr>
    </w:tbl>
    <w:p w:rsidR="00744C0F" w:rsidRPr="007A14A6" w:rsidRDefault="00744C0F" w:rsidP="00744C0F">
      <w:pPr>
        <w:rPr>
          <w:rFonts w:ascii="Arial Narrow" w:hAnsi="Arial Narrow"/>
          <w:sz w:val="18"/>
          <w:szCs w:val="18"/>
        </w:rPr>
      </w:pPr>
    </w:p>
    <w:p w:rsidR="00744C0F" w:rsidRPr="007A14A6" w:rsidRDefault="00744C0F" w:rsidP="00744C0F">
      <w:pPr>
        <w:rPr>
          <w:rFonts w:ascii="Arial Narrow" w:hAnsi="Arial Narrow" w:cstheme="minorHAnsi"/>
        </w:rPr>
      </w:pPr>
    </w:p>
    <w:sectPr w:rsidR="00744C0F" w:rsidRPr="007A14A6" w:rsidSect="007B3A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2D6D"/>
    <w:multiLevelType w:val="hybridMultilevel"/>
    <w:tmpl w:val="F8264E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A4A93"/>
    <w:multiLevelType w:val="hybridMultilevel"/>
    <w:tmpl w:val="43AA3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E481E"/>
    <w:multiLevelType w:val="hybridMultilevel"/>
    <w:tmpl w:val="0784ABEA"/>
    <w:lvl w:ilvl="0" w:tplc="9D5ECDB4">
      <w:start w:val="5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4157CF"/>
    <w:multiLevelType w:val="hybridMultilevel"/>
    <w:tmpl w:val="A2A2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E45BE"/>
    <w:multiLevelType w:val="multilevel"/>
    <w:tmpl w:val="8AB0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B83E7F"/>
    <w:multiLevelType w:val="hybridMultilevel"/>
    <w:tmpl w:val="6C4E5B3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4374264"/>
    <w:multiLevelType w:val="hybridMultilevel"/>
    <w:tmpl w:val="8B385FC8"/>
    <w:lvl w:ilvl="0" w:tplc="07DA6F62">
      <w:start w:val="1"/>
      <w:numFmt w:val="bullet"/>
      <w:lvlText w:val=""/>
      <w:lvlJc w:val="left"/>
      <w:pPr>
        <w:ind w:left="824" w:hanging="360"/>
      </w:pPr>
      <w:rPr>
        <w:rFonts w:ascii="Symbol" w:eastAsia="Symbol" w:hAnsi="Symbol" w:hint="default"/>
        <w:w w:val="105"/>
        <w:sz w:val="20"/>
        <w:szCs w:val="20"/>
      </w:rPr>
    </w:lvl>
    <w:lvl w:ilvl="1" w:tplc="94C25B1E">
      <w:start w:val="1"/>
      <w:numFmt w:val="bullet"/>
      <w:lvlText w:val="•"/>
      <w:lvlJc w:val="left"/>
      <w:pPr>
        <w:ind w:left="1761" w:hanging="360"/>
      </w:pPr>
      <w:rPr>
        <w:rFonts w:hint="default"/>
      </w:rPr>
    </w:lvl>
    <w:lvl w:ilvl="2" w:tplc="29202C50">
      <w:start w:val="1"/>
      <w:numFmt w:val="bullet"/>
      <w:lvlText w:val="•"/>
      <w:lvlJc w:val="left"/>
      <w:pPr>
        <w:ind w:left="2703" w:hanging="360"/>
      </w:pPr>
      <w:rPr>
        <w:rFonts w:hint="default"/>
      </w:rPr>
    </w:lvl>
    <w:lvl w:ilvl="3" w:tplc="4D02DBCE">
      <w:start w:val="1"/>
      <w:numFmt w:val="bullet"/>
      <w:lvlText w:val="•"/>
      <w:lvlJc w:val="left"/>
      <w:pPr>
        <w:ind w:left="3645" w:hanging="360"/>
      </w:pPr>
      <w:rPr>
        <w:rFonts w:hint="default"/>
      </w:rPr>
    </w:lvl>
    <w:lvl w:ilvl="4" w:tplc="190E9430">
      <w:start w:val="1"/>
      <w:numFmt w:val="bullet"/>
      <w:lvlText w:val="•"/>
      <w:lvlJc w:val="left"/>
      <w:pPr>
        <w:ind w:left="4587" w:hanging="360"/>
      </w:pPr>
      <w:rPr>
        <w:rFonts w:hint="default"/>
      </w:rPr>
    </w:lvl>
    <w:lvl w:ilvl="5" w:tplc="8C6A3B10">
      <w:start w:val="1"/>
      <w:numFmt w:val="bullet"/>
      <w:lvlText w:val="•"/>
      <w:lvlJc w:val="left"/>
      <w:pPr>
        <w:ind w:left="5529" w:hanging="360"/>
      </w:pPr>
      <w:rPr>
        <w:rFonts w:hint="default"/>
      </w:rPr>
    </w:lvl>
    <w:lvl w:ilvl="6" w:tplc="22C6796C">
      <w:start w:val="1"/>
      <w:numFmt w:val="bullet"/>
      <w:lvlText w:val="•"/>
      <w:lvlJc w:val="left"/>
      <w:pPr>
        <w:ind w:left="6471" w:hanging="360"/>
      </w:pPr>
      <w:rPr>
        <w:rFonts w:hint="default"/>
      </w:rPr>
    </w:lvl>
    <w:lvl w:ilvl="7" w:tplc="C70C8A88">
      <w:start w:val="1"/>
      <w:numFmt w:val="bullet"/>
      <w:lvlText w:val="•"/>
      <w:lvlJc w:val="left"/>
      <w:pPr>
        <w:ind w:left="7412" w:hanging="360"/>
      </w:pPr>
      <w:rPr>
        <w:rFonts w:hint="default"/>
      </w:rPr>
    </w:lvl>
    <w:lvl w:ilvl="8" w:tplc="10E6BA60">
      <w:start w:val="1"/>
      <w:numFmt w:val="bullet"/>
      <w:lvlText w:val="•"/>
      <w:lvlJc w:val="left"/>
      <w:pPr>
        <w:ind w:left="8354" w:hanging="360"/>
      </w:pPr>
      <w:rPr>
        <w:rFonts w:hint="default"/>
      </w:rPr>
    </w:lvl>
  </w:abstractNum>
  <w:abstractNum w:abstractNumId="7" w15:restartNumberingAfterBreak="0">
    <w:nsid w:val="4745778B"/>
    <w:multiLevelType w:val="hybridMultilevel"/>
    <w:tmpl w:val="AD008BA2"/>
    <w:lvl w:ilvl="0" w:tplc="8A78A522">
      <w:start w:val="5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D642C01"/>
    <w:multiLevelType w:val="hybridMultilevel"/>
    <w:tmpl w:val="DA42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C2D43"/>
    <w:multiLevelType w:val="hybridMultilevel"/>
    <w:tmpl w:val="52528EAE"/>
    <w:lvl w:ilvl="0" w:tplc="8CA40262">
      <w:start w:val="4"/>
      <w:numFmt w:val="upperLetter"/>
      <w:lvlText w:val="%1."/>
      <w:lvlJc w:val="left"/>
      <w:pPr>
        <w:ind w:left="-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0" w15:restartNumberingAfterBreak="0">
    <w:nsid w:val="5B3C62E0"/>
    <w:multiLevelType w:val="hybridMultilevel"/>
    <w:tmpl w:val="E47CEE7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809B3"/>
    <w:multiLevelType w:val="hybridMultilevel"/>
    <w:tmpl w:val="6FEE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332DD"/>
    <w:multiLevelType w:val="hybridMultilevel"/>
    <w:tmpl w:val="E6829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D44DF"/>
    <w:multiLevelType w:val="hybridMultilevel"/>
    <w:tmpl w:val="CFB29830"/>
    <w:lvl w:ilvl="0" w:tplc="EF262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5CE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B89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B8E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76F6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983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5E5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1040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6C2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4D726E8"/>
    <w:multiLevelType w:val="hybridMultilevel"/>
    <w:tmpl w:val="AE44D97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74FE74C4"/>
    <w:multiLevelType w:val="hybridMultilevel"/>
    <w:tmpl w:val="8C4CC4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1665DE"/>
    <w:multiLevelType w:val="hybridMultilevel"/>
    <w:tmpl w:val="7130D588"/>
    <w:lvl w:ilvl="0" w:tplc="39026268">
      <w:start w:val="1"/>
      <w:numFmt w:val="bullet"/>
      <w:lvlText w:val=""/>
      <w:lvlJc w:val="left"/>
      <w:pPr>
        <w:ind w:left="824" w:hanging="360"/>
      </w:pPr>
      <w:rPr>
        <w:rFonts w:ascii="Symbol" w:eastAsia="Symbol" w:hAnsi="Symbol" w:hint="default"/>
        <w:w w:val="105"/>
        <w:sz w:val="20"/>
        <w:szCs w:val="20"/>
      </w:rPr>
    </w:lvl>
    <w:lvl w:ilvl="1" w:tplc="92FC5DB0">
      <w:start w:val="1"/>
      <w:numFmt w:val="bullet"/>
      <w:lvlText w:val="•"/>
      <w:lvlJc w:val="left"/>
      <w:pPr>
        <w:ind w:left="1765" w:hanging="360"/>
      </w:pPr>
      <w:rPr>
        <w:rFonts w:hint="default"/>
      </w:rPr>
    </w:lvl>
    <w:lvl w:ilvl="2" w:tplc="C21AF860">
      <w:start w:val="1"/>
      <w:numFmt w:val="bullet"/>
      <w:lvlText w:val="•"/>
      <w:lvlJc w:val="left"/>
      <w:pPr>
        <w:ind w:left="2710" w:hanging="360"/>
      </w:pPr>
      <w:rPr>
        <w:rFonts w:hint="default"/>
      </w:rPr>
    </w:lvl>
    <w:lvl w:ilvl="3" w:tplc="1BEC6BC2">
      <w:start w:val="1"/>
      <w:numFmt w:val="bullet"/>
      <w:lvlText w:val="•"/>
      <w:lvlJc w:val="left"/>
      <w:pPr>
        <w:ind w:left="3655" w:hanging="360"/>
      </w:pPr>
      <w:rPr>
        <w:rFonts w:hint="default"/>
      </w:rPr>
    </w:lvl>
    <w:lvl w:ilvl="4" w:tplc="5876240C">
      <w:start w:val="1"/>
      <w:numFmt w:val="bullet"/>
      <w:lvlText w:val="•"/>
      <w:lvlJc w:val="left"/>
      <w:pPr>
        <w:ind w:left="4600" w:hanging="360"/>
      </w:pPr>
      <w:rPr>
        <w:rFonts w:hint="default"/>
      </w:rPr>
    </w:lvl>
    <w:lvl w:ilvl="5" w:tplc="436E4248">
      <w:start w:val="1"/>
      <w:numFmt w:val="bullet"/>
      <w:lvlText w:val="•"/>
      <w:lvlJc w:val="left"/>
      <w:pPr>
        <w:ind w:left="5546" w:hanging="360"/>
      </w:pPr>
      <w:rPr>
        <w:rFonts w:hint="default"/>
      </w:rPr>
    </w:lvl>
    <w:lvl w:ilvl="6" w:tplc="16C4CF46">
      <w:start w:val="1"/>
      <w:numFmt w:val="bullet"/>
      <w:lvlText w:val="•"/>
      <w:lvlJc w:val="left"/>
      <w:pPr>
        <w:ind w:left="6491" w:hanging="360"/>
      </w:pPr>
      <w:rPr>
        <w:rFonts w:hint="default"/>
      </w:rPr>
    </w:lvl>
    <w:lvl w:ilvl="7" w:tplc="6B644212">
      <w:start w:val="1"/>
      <w:numFmt w:val="bullet"/>
      <w:lvlText w:val="•"/>
      <w:lvlJc w:val="left"/>
      <w:pPr>
        <w:ind w:left="7436" w:hanging="360"/>
      </w:pPr>
      <w:rPr>
        <w:rFonts w:hint="default"/>
      </w:rPr>
    </w:lvl>
    <w:lvl w:ilvl="8" w:tplc="11FEC026">
      <w:start w:val="1"/>
      <w:numFmt w:val="bullet"/>
      <w:lvlText w:val="•"/>
      <w:lvlJc w:val="left"/>
      <w:pPr>
        <w:ind w:left="8381" w:hanging="36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4"/>
  </w:num>
  <w:num w:numId="5">
    <w:abstractNumId w:val="13"/>
  </w:num>
  <w:num w:numId="6">
    <w:abstractNumId w:val="3"/>
  </w:num>
  <w:num w:numId="7">
    <w:abstractNumId w:val="5"/>
  </w:num>
  <w:num w:numId="8">
    <w:abstractNumId w:val="8"/>
  </w:num>
  <w:num w:numId="9">
    <w:abstractNumId w:val="15"/>
  </w:num>
  <w:num w:numId="10">
    <w:abstractNumId w:val="0"/>
  </w:num>
  <w:num w:numId="11">
    <w:abstractNumId w:val="9"/>
  </w:num>
  <w:num w:numId="12">
    <w:abstractNumId w:val="2"/>
  </w:num>
  <w:num w:numId="13">
    <w:abstractNumId w:val="10"/>
  </w:num>
  <w:num w:numId="14">
    <w:abstractNumId w:val="7"/>
  </w:num>
  <w:num w:numId="15">
    <w:abstractNumId w:val="6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22F"/>
    <w:rsid w:val="00034984"/>
    <w:rsid w:val="00063E4F"/>
    <w:rsid w:val="00083622"/>
    <w:rsid w:val="00087567"/>
    <w:rsid w:val="000F1641"/>
    <w:rsid w:val="00104D0B"/>
    <w:rsid w:val="00104FCA"/>
    <w:rsid w:val="001830C9"/>
    <w:rsid w:val="001C3537"/>
    <w:rsid w:val="001D20AC"/>
    <w:rsid w:val="00334BF3"/>
    <w:rsid w:val="003368BE"/>
    <w:rsid w:val="00432A48"/>
    <w:rsid w:val="00442C73"/>
    <w:rsid w:val="004875A1"/>
    <w:rsid w:val="004B5220"/>
    <w:rsid w:val="004B7AE5"/>
    <w:rsid w:val="004C433B"/>
    <w:rsid w:val="004C6322"/>
    <w:rsid w:val="004D16AB"/>
    <w:rsid w:val="005C705B"/>
    <w:rsid w:val="005E4AF2"/>
    <w:rsid w:val="00603DFE"/>
    <w:rsid w:val="006A3953"/>
    <w:rsid w:val="00744C0F"/>
    <w:rsid w:val="007A14A6"/>
    <w:rsid w:val="007B3A3A"/>
    <w:rsid w:val="00870373"/>
    <w:rsid w:val="008D58D2"/>
    <w:rsid w:val="00911E58"/>
    <w:rsid w:val="00922A55"/>
    <w:rsid w:val="00A1187F"/>
    <w:rsid w:val="00A54A0F"/>
    <w:rsid w:val="00A77FF5"/>
    <w:rsid w:val="00B573FE"/>
    <w:rsid w:val="00BA171C"/>
    <w:rsid w:val="00BA2434"/>
    <w:rsid w:val="00BD722F"/>
    <w:rsid w:val="00BE371B"/>
    <w:rsid w:val="00C75D3B"/>
    <w:rsid w:val="00CC1090"/>
    <w:rsid w:val="00CE350D"/>
    <w:rsid w:val="00CF5678"/>
    <w:rsid w:val="00D72A28"/>
    <w:rsid w:val="00DC013B"/>
    <w:rsid w:val="00DD031E"/>
    <w:rsid w:val="00E141A0"/>
    <w:rsid w:val="00E36A39"/>
    <w:rsid w:val="00E85D92"/>
    <w:rsid w:val="00EE4407"/>
    <w:rsid w:val="00F22B5D"/>
    <w:rsid w:val="00F67A93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3F94B"/>
  <w15:docId w15:val="{01B62F17-5127-461F-95B0-279A2F84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722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2F"/>
    <w:rPr>
      <w:rFonts w:ascii="Tahoma" w:hAnsi="Tahoma" w:cs="Tahoma"/>
      <w:sz w:val="16"/>
      <w:szCs w:val="16"/>
    </w:rPr>
  </w:style>
  <w:style w:type="character" w:customStyle="1" w:styleId="pslongeditbox">
    <w:name w:val="pslongeditbox"/>
    <w:basedOn w:val="DefaultParagraphFont"/>
    <w:rsid w:val="006A3953"/>
  </w:style>
  <w:style w:type="character" w:styleId="Hyperlink">
    <w:name w:val="Hyperlink"/>
    <w:basedOn w:val="DefaultParagraphFont"/>
    <w:uiPriority w:val="99"/>
    <w:unhideWhenUsed/>
    <w:rsid w:val="00D72A2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58D2"/>
    <w:rPr>
      <w:color w:val="800080" w:themeColor="followedHyperlink"/>
      <w:u w:val="single"/>
    </w:rPr>
  </w:style>
  <w:style w:type="table" w:styleId="TableGrid">
    <w:name w:val="Table Grid"/>
    <w:basedOn w:val="TableNormal"/>
    <w:rsid w:val="00744C0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013B"/>
    <w:rPr>
      <w:color w:val="808080"/>
      <w:shd w:val="clear" w:color="auto" w:fill="E6E6E6"/>
    </w:rPr>
  </w:style>
  <w:style w:type="paragraph" w:customStyle="1" w:styleId="Default">
    <w:name w:val="Default"/>
    <w:rsid w:val="00CE35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A14A6"/>
    <w:pPr>
      <w:widowControl w:val="0"/>
    </w:pPr>
    <w:rPr>
      <w:rFonts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0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0455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hergeek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teachergeek.com/collections/science-class/products/rubber-band-race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eachergeek.org/rubber_band_basic_build_guide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eachergeek.com/collections/engineering-technology-clas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chergeek.com/collections/science-cla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ECD4A-1DF8-4AF4-9010-C59674C2A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R. Carter</cp:lastModifiedBy>
  <cp:revision>4</cp:revision>
  <cp:lastPrinted>2019-02-13T18:54:00Z</cp:lastPrinted>
  <dcterms:created xsi:type="dcterms:W3CDTF">2019-02-13T16:36:00Z</dcterms:created>
  <dcterms:modified xsi:type="dcterms:W3CDTF">2019-09-26T13:11:00Z</dcterms:modified>
</cp:coreProperties>
</file>