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92EE" w14:textId="77777777" w:rsidR="00A30BF4" w:rsidRPr="00163CC1" w:rsidRDefault="00163CC1">
      <w:pPr>
        <w:rPr>
          <w:rFonts w:ascii="Arial Narrow" w:hAnsi="Arial Narrow"/>
          <w:b/>
          <w:szCs w:val="24"/>
        </w:rPr>
      </w:pPr>
      <w:r w:rsidRPr="00163CC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955771D" wp14:editId="3EC77E3C">
            <wp:simplePos x="0" y="0"/>
            <wp:positionH relativeFrom="column">
              <wp:posOffset>4182584</wp:posOffset>
            </wp:positionH>
            <wp:positionV relativeFrom="paragraph">
              <wp:posOffset>180</wp:posOffset>
            </wp:positionV>
            <wp:extent cx="2694940" cy="1971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CC1">
        <w:rPr>
          <w:rFonts w:ascii="Arial Narrow" w:hAnsi="Arial Narrow"/>
          <w:b/>
          <w:szCs w:val="24"/>
        </w:rPr>
        <w:t>The Simplest Electric Motor</w:t>
      </w:r>
    </w:p>
    <w:p w14:paraId="1FEB9558" w14:textId="77777777"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>It's difficult to picture our modern world without electric energy.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 But do you know how to convert electricity into motion?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It’s quite simple!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Let's look at how to make the simplest electric motor. </w:t>
      </w:r>
    </w:p>
    <w:p w14:paraId="2BCD257D" w14:textId="77777777" w:rsidR="00163CC1" w:rsidRPr="00163CC1" w:rsidRDefault="000E002A" w:rsidP="00163CC1">
      <w:pPr>
        <w:rPr>
          <w:rFonts w:ascii="Arial Narrow" w:hAnsi="Arial Narrow"/>
          <w:szCs w:val="24"/>
        </w:rPr>
      </w:pPr>
      <w:hyperlink r:id="rId6" w:history="1">
        <w:r w:rsidR="00163CC1" w:rsidRPr="00163CC1">
          <w:rPr>
            <w:rStyle w:val="Hyperlink"/>
            <w:rFonts w:ascii="Arial Narrow" w:hAnsi="Arial Narrow"/>
            <w:szCs w:val="24"/>
          </w:rPr>
          <w:t>https://www.youtube.com/watch?v=OKpmp7R6vBU</w:t>
        </w:r>
      </w:hyperlink>
    </w:p>
    <w:p w14:paraId="7824020D" w14:textId="372DB799"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Equipment: AA battery, adhesive tape, </w:t>
      </w:r>
      <w:r w:rsidR="000E002A" w:rsidRPr="00163CC1">
        <w:rPr>
          <w:rFonts w:ascii="Arial Narrow" w:hAnsi="Arial Narrow" w:cs="Arial"/>
          <w:color w:val="0F0F0F"/>
          <w:szCs w:val="24"/>
        </w:rPr>
        <w:t>clay</w:t>
      </w:r>
      <w:r w:rsidR="000E002A">
        <w:rPr>
          <w:rFonts w:ascii="Arial Narrow" w:hAnsi="Arial Narrow" w:cs="Arial"/>
          <w:color w:val="0F0F0F"/>
          <w:szCs w:val="24"/>
        </w:rPr>
        <w:t xml:space="preserve"> (or sticky tack)</w:t>
      </w:r>
      <w:r w:rsidRPr="00163CC1">
        <w:rPr>
          <w:rFonts w:ascii="Arial Narrow" w:hAnsi="Arial Narrow" w:cs="Arial"/>
          <w:color w:val="0F0F0F"/>
          <w:szCs w:val="24"/>
        </w:rPr>
        <w:t>, two safety pins, neodymium magnet</w:t>
      </w:r>
      <w:r w:rsidR="000E002A">
        <w:rPr>
          <w:rFonts w:ascii="Arial Narrow" w:hAnsi="Arial Narrow" w:cs="Arial"/>
          <w:color w:val="0F0F0F"/>
          <w:szCs w:val="24"/>
        </w:rPr>
        <w:t xml:space="preserve"> (or similar)</w:t>
      </w:r>
      <w:r w:rsidRPr="00163CC1">
        <w:rPr>
          <w:rFonts w:ascii="Arial Narrow" w:hAnsi="Arial Narrow" w:cs="Arial"/>
          <w:color w:val="0F0F0F"/>
          <w:szCs w:val="24"/>
        </w:rPr>
        <w:t xml:space="preserve">, copper wire, sandpaper. </w:t>
      </w:r>
    </w:p>
    <w:p w14:paraId="186F9E2B" w14:textId="719605FB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First, make an induction coil out of </w:t>
      </w:r>
      <w:r w:rsidR="000E002A">
        <w:rPr>
          <w:rFonts w:ascii="Arial Narrow" w:hAnsi="Arial Narrow" w:cs="Arial"/>
          <w:color w:val="0F0F0F"/>
          <w:szCs w:val="24"/>
        </w:rPr>
        <w:t xml:space="preserve">18” of </w:t>
      </w:r>
      <w:r w:rsidRPr="00163CC1">
        <w:rPr>
          <w:rFonts w:ascii="Arial Narrow" w:hAnsi="Arial Narrow" w:cs="Arial"/>
          <w:color w:val="0F0F0F"/>
          <w:szCs w:val="24"/>
        </w:rPr>
        <w:t xml:space="preserve">copper wire. Wind the wire tightly around an AA battery. </w:t>
      </w:r>
    </w:p>
    <w:p w14:paraId="0D138B66" w14:textId="6DD7D393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>Secure the coil by wrapping the ends of the wire through and around it several times</w:t>
      </w:r>
      <w:r w:rsidR="000E002A">
        <w:rPr>
          <w:rFonts w:ascii="Arial Narrow" w:hAnsi="Arial Narrow" w:cs="Arial"/>
          <w:color w:val="0F0F0F"/>
          <w:szCs w:val="24"/>
        </w:rPr>
        <w:t xml:space="preserve"> (leaving an inch of wire protruding at 0 and 180 degrees)</w:t>
      </w:r>
      <w:r w:rsidRPr="00163CC1">
        <w:rPr>
          <w:rFonts w:ascii="Arial Narrow" w:hAnsi="Arial Narrow" w:cs="Arial"/>
          <w:color w:val="0F0F0F"/>
          <w:szCs w:val="24"/>
        </w:rPr>
        <w:t xml:space="preserve">. </w:t>
      </w:r>
    </w:p>
    <w:p w14:paraId="41D78F3D" w14:textId="77777777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Use sandpaper to remove the upper half of the wire isolation on each end of the coil. Be sure to expose the same side of the wire on both ends. </w:t>
      </w:r>
    </w:p>
    <w:p w14:paraId="059EE012" w14:textId="77777777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Use adhesive tape to fasten a safety pin on each pole of the battery. </w:t>
      </w:r>
    </w:p>
    <w:p w14:paraId="3B06BBE6" w14:textId="77777777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Attach the battery to a flat surface using clay. </w:t>
      </w:r>
    </w:p>
    <w:p w14:paraId="0C634A96" w14:textId="71199B11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Place a neodymium magnet </w:t>
      </w:r>
      <w:r w:rsidR="000E002A">
        <w:rPr>
          <w:rFonts w:ascii="Arial Narrow" w:hAnsi="Arial Narrow" w:cs="Arial"/>
          <w:color w:val="0F0F0F"/>
          <w:szCs w:val="24"/>
        </w:rPr>
        <w:t xml:space="preserve">(or similar) </w:t>
      </w:r>
      <w:r w:rsidRPr="00163CC1">
        <w:rPr>
          <w:rFonts w:ascii="Arial Narrow" w:hAnsi="Arial Narrow" w:cs="Arial"/>
          <w:color w:val="0F0F0F"/>
          <w:szCs w:val="24"/>
        </w:rPr>
        <w:t xml:space="preserve">on top of the battery. </w:t>
      </w:r>
    </w:p>
    <w:p w14:paraId="583122C6" w14:textId="77777777"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Thread the coil contacts through the loops in the safety pins.  The coil starts spinning!  The engine is running! </w:t>
      </w:r>
    </w:p>
    <w:p w14:paraId="700FEE4D" w14:textId="77777777"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When the exposed sections of the coil touch the safety pins, the coil, battery, and pins together form a closed circuit that current can flow through.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As current flows through the coil, it creates a magnetic field both inside and outside, turning the coil into an electromagnet.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The interaction with the neodymium magnet's field causes the coil to rotate as it tries to reach a position of equilibrium.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But as it turns, the circuit opens, and induction current runs through the coil in the opposite direction to the initial current.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In other words, the polarity of the electromagnet, and its position of equilibrium change.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The coil turns once more, and the contacts close again.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The current switches directions again, back to the way it was.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Due to the current's cyclical reversal in direction, the coil makes a full turn each time.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This results in continuous rotation. </w:t>
      </w:r>
      <w:r>
        <w:rPr>
          <w:rFonts w:ascii="Arial Narrow" w:hAnsi="Arial Narrow" w:cs="Arial"/>
          <w:color w:val="0F0F0F"/>
          <w:szCs w:val="24"/>
        </w:rPr>
        <w:t xml:space="preserve"> </w:t>
      </w:r>
    </w:p>
    <w:p w14:paraId="2E360127" w14:textId="77777777"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This is an example of the simplest electric motor, which somewhat reveals the basics of how electrical energy converts to mechanical energy. </w:t>
      </w:r>
    </w:p>
    <w:p w14:paraId="68D6EE56" w14:textId="3FBBF5F9" w:rsidR="00163CC1" w:rsidRPr="000E002A" w:rsidRDefault="00163CC1">
      <w:pPr>
        <w:rPr>
          <w:rFonts w:ascii="Arial Narrow" w:hAnsi="Arial Narrow" w:cs="Arial"/>
          <w:b/>
          <w:bCs/>
          <w:color w:val="FF0000"/>
          <w:szCs w:val="24"/>
        </w:rPr>
      </w:pPr>
      <w:r w:rsidRPr="000E002A">
        <w:rPr>
          <w:rFonts w:ascii="Arial Narrow" w:hAnsi="Arial Narrow" w:cs="Arial"/>
          <w:b/>
          <w:bCs/>
          <w:color w:val="FF0000"/>
          <w:szCs w:val="24"/>
        </w:rPr>
        <w:t xml:space="preserve">Safety precautions: Do not leave the circuit closed for more than 1 minute!  This may cause the battery to </w:t>
      </w:r>
      <w:r w:rsidR="000E002A" w:rsidRPr="000E002A">
        <w:rPr>
          <w:rFonts w:ascii="Arial Narrow" w:hAnsi="Arial Narrow" w:cs="Arial"/>
          <w:b/>
          <w:bCs/>
          <w:color w:val="FF0000"/>
          <w:szCs w:val="24"/>
        </w:rPr>
        <w:t xml:space="preserve">get hot and </w:t>
      </w:r>
      <w:r w:rsidRPr="000E002A">
        <w:rPr>
          <w:rFonts w:ascii="Arial Narrow" w:hAnsi="Arial Narrow" w:cs="Arial"/>
          <w:b/>
          <w:bCs/>
          <w:color w:val="FF0000"/>
          <w:szCs w:val="24"/>
        </w:rPr>
        <w:t xml:space="preserve">burn out!  </w:t>
      </w:r>
    </w:p>
    <w:p w14:paraId="188249CA" w14:textId="77777777" w:rsidR="00163CC1" w:rsidRPr="000E002A" w:rsidRDefault="00163CC1">
      <w:pPr>
        <w:rPr>
          <w:rFonts w:ascii="Arial Narrow" w:hAnsi="Arial Narrow"/>
          <w:b/>
          <w:bCs/>
          <w:color w:val="FF0000"/>
          <w:szCs w:val="24"/>
        </w:rPr>
      </w:pPr>
      <w:r w:rsidRPr="000E002A">
        <w:rPr>
          <w:rFonts w:ascii="Arial Narrow" w:hAnsi="Arial Narrow" w:cs="Arial"/>
          <w:b/>
          <w:bCs/>
          <w:color w:val="FF0000"/>
          <w:szCs w:val="24"/>
        </w:rPr>
        <w:t>Perform this experiment only under adult supervision.</w:t>
      </w:r>
    </w:p>
    <w:sectPr w:rsidR="00163CC1" w:rsidRPr="000E002A" w:rsidSect="00163C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A68A1"/>
    <w:multiLevelType w:val="hybridMultilevel"/>
    <w:tmpl w:val="79647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31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C1"/>
    <w:rsid w:val="00044BE7"/>
    <w:rsid w:val="000E002A"/>
    <w:rsid w:val="00163CC1"/>
    <w:rsid w:val="00471EB9"/>
    <w:rsid w:val="007B32B9"/>
    <w:rsid w:val="009C3545"/>
    <w:rsid w:val="00CD0260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5EA6"/>
  <w15:chartTrackingRefBased/>
  <w15:docId w15:val="{6F0A7BB4-F6F3-4DFA-A94E-94A3B3A2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pmp7R6vB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3</cp:revision>
  <dcterms:created xsi:type="dcterms:W3CDTF">2022-10-28T17:26:00Z</dcterms:created>
  <dcterms:modified xsi:type="dcterms:W3CDTF">2023-10-30T16:31:00Z</dcterms:modified>
</cp:coreProperties>
</file>